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48DF">
      <w:pPr>
        <w:spacing w:before="79" w:line="224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3"/>
          <w:sz w:val="30"/>
          <w:szCs w:val="30"/>
          <w:lang w:val="en-US" w:eastAsia="zh-CN"/>
        </w:rPr>
        <w:t>1</w:t>
      </w:r>
    </w:p>
    <w:p w14:paraId="3103F154">
      <w:pPr>
        <w:spacing w:before="139" w:line="218" w:lineRule="auto"/>
        <w:ind w:left="10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河南省工程研究中心申请报告大纲</w:t>
      </w:r>
    </w:p>
    <w:p w14:paraId="504DD70E">
      <w:pPr>
        <w:pStyle w:val="2"/>
        <w:spacing w:line="254" w:lineRule="auto"/>
      </w:pPr>
    </w:p>
    <w:p w14:paraId="0680579E">
      <w:pPr>
        <w:pStyle w:val="2"/>
        <w:spacing w:line="254" w:lineRule="auto"/>
      </w:pPr>
    </w:p>
    <w:p w14:paraId="7C2511A9">
      <w:pPr>
        <w:spacing w:before="98" w:line="221" w:lineRule="auto"/>
        <w:ind w:left="58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一、工程中心组建方案摘要(1000字左右)</w:t>
      </w:r>
    </w:p>
    <w:p w14:paraId="2BA33BF2">
      <w:pPr>
        <w:spacing w:before="210" w:line="221" w:lineRule="auto"/>
        <w:ind w:left="58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二、工程中心建设背景及必要性</w:t>
      </w:r>
    </w:p>
    <w:p w14:paraId="0C9C67C1">
      <w:pPr>
        <w:spacing w:before="247" w:line="219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1.本领域在国民经济建设中的地位与作用；</w:t>
      </w:r>
    </w:p>
    <w:p w14:paraId="041289E2">
      <w:pPr>
        <w:spacing w:before="217" w:line="289" w:lineRule="auto"/>
        <w:ind w:left="585" w:right="350" w:rightChars="0"/>
        <w:rPr>
          <w:rFonts w:ascii="仿宋" w:hAnsi="仿宋" w:eastAsia="仿宋" w:cs="仿宋"/>
          <w:spacing w:val="3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2.国内外技术发展状况、产业发展状况与市场分析；</w:t>
      </w:r>
    </w:p>
    <w:p w14:paraId="44A0B489">
      <w:pPr>
        <w:spacing w:before="217" w:line="289" w:lineRule="auto"/>
        <w:ind w:left="585" w:right="350" w:rightChars="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本领域当前急待解决的关键技术问题；</w:t>
      </w:r>
    </w:p>
    <w:p w14:paraId="24C2B74B">
      <w:pPr>
        <w:spacing w:before="235" w:line="219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4.本领域成果转化与产业化存在的主要问题及原因；</w:t>
      </w:r>
    </w:p>
    <w:p w14:paraId="45B9B8C2">
      <w:pPr>
        <w:spacing w:before="227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5.</w:t>
      </w:r>
      <w:r>
        <w:rPr>
          <w:rFonts w:ascii="仿宋" w:hAnsi="仿宋" w:eastAsia="仿宋" w:cs="仿宋"/>
          <w:spacing w:val="4"/>
          <w:sz w:val="30"/>
          <w:szCs w:val="30"/>
        </w:rPr>
        <w:t>建设工程研究中心的意义与作用。</w:t>
      </w:r>
    </w:p>
    <w:p w14:paraId="634ACBB0">
      <w:pPr>
        <w:spacing w:before="242" w:line="221" w:lineRule="auto"/>
        <w:ind w:left="5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三、申报单位概况和建设条件</w:t>
      </w:r>
    </w:p>
    <w:p w14:paraId="230396DB">
      <w:pPr>
        <w:spacing w:before="242" w:line="221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1.申报单位概况；</w:t>
      </w:r>
    </w:p>
    <w:p w14:paraId="42A8F609">
      <w:pPr>
        <w:spacing w:before="224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2.拟工程化、产业化的重要科研成果及其水平；</w:t>
      </w:r>
    </w:p>
    <w:p w14:paraId="5B087A5B">
      <w:pPr>
        <w:spacing w:before="236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技术队伍及学科主要带头人概况；</w:t>
      </w:r>
    </w:p>
    <w:p w14:paraId="44DD82EE">
      <w:pPr>
        <w:spacing w:before="226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4.</w:t>
      </w:r>
      <w:r>
        <w:rPr>
          <w:rFonts w:ascii="仿宋" w:hAnsi="仿宋" w:eastAsia="仿宋" w:cs="仿宋"/>
          <w:spacing w:val="-2"/>
          <w:sz w:val="30"/>
          <w:szCs w:val="30"/>
        </w:rPr>
        <w:t>现有基础条件。</w:t>
      </w:r>
    </w:p>
    <w:p w14:paraId="0E5020C9">
      <w:pPr>
        <w:spacing w:before="234" w:line="221" w:lineRule="auto"/>
        <w:ind w:left="5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四、主要任务与目标</w:t>
      </w:r>
    </w:p>
    <w:p w14:paraId="3D83306E">
      <w:pPr>
        <w:spacing w:before="236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工程中心的主要发展方向；</w:t>
      </w:r>
    </w:p>
    <w:p w14:paraId="6DB653FB">
      <w:pPr>
        <w:spacing w:before="247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2.工程中心的主要功能与任务；</w:t>
      </w:r>
    </w:p>
    <w:p w14:paraId="6F3400A2">
      <w:pPr>
        <w:spacing w:before="232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3.工程中心的发展战略与经营思路；</w:t>
      </w:r>
    </w:p>
    <w:p w14:paraId="7A4A1FCB">
      <w:pPr>
        <w:spacing w:before="229" w:line="222" w:lineRule="auto"/>
        <w:ind w:left="585"/>
      </w:pPr>
      <w:r>
        <w:rPr>
          <w:rFonts w:ascii="宋体" w:hAnsi="宋体" w:eastAsia="宋体" w:cs="宋体"/>
          <w:spacing w:val="3"/>
          <w:sz w:val="30"/>
          <w:szCs w:val="30"/>
        </w:rPr>
        <w:t>4.</w:t>
      </w:r>
      <w:r>
        <w:rPr>
          <w:rFonts w:ascii="仿宋" w:hAnsi="仿宋" w:eastAsia="仿宋" w:cs="仿宋"/>
          <w:spacing w:val="3"/>
          <w:sz w:val="30"/>
          <w:szCs w:val="30"/>
        </w:rPr>
        <w:t>工程中心的近期和中期目标。</w:t>
      </w:r>
    </w:p>
    <w:p w14:paraId="07D9D647">
      <w:pPr>
        <w:spacing w:before="97" w:line="222" w:lineRule="auto"/>
        <w:ind w:left="54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五、管理与运行机制</w:t>
      </w:r>
    </w:p>
    <w:p w14:paraId="298D66F0">
      <w:pPr>
        <w:spacing w:before="220" w:line="221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1.工程中心的机构设置、职责和运行机制；</w:t>
      </w:r>
    </w:p>
    <w:p w14:paraId="068B8C4B">
      <w:pPr>
        <w:spacing w:before="240" w:line="220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2.</w:t>
      </w:r>
      <w:r>
        <w:rPr>
          <w:rFonts w:ascii="仿宋" w:hAnsi="仿宋" w:eastAsia="仿宋" w:cs="仿宋"/>
          <w:spacing w:val="5"/>
          <w:sz w:val="30"/>
          <w:szCs w:val="30"/>
        </w:rPr>
        <w:t>队伍、编制及学科、技术主要带头人概况；</w:t>
      </w:r>
    </w:p>
    <w:p w14:paraId="2152D154">
      <w:pPr>
        <w:spacing w:before="213" w:line="221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与相关企业、科研单位、院校的关系。</w:t>
      </w:r>
    </w:p>
    <w:p w14:paraId="090460F4">
      <w:pPr>
        <w:spacing w:before="229" w:line="221" w:lineRule="auto"/>
        <w:ind w:left="54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六、组建方案与投资估算</w:t>
      </w:r>
    </w:p>
    <w:p w14:paraId="2080B791">
      <w:pPr>
        <w:spacing w:before="255" w:line="222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1.工程中心建设地点、内容、规模与方案；</w:t>
      </w:r>
    </w:p>
    <w:p w14:paraId="7A095B29">
      <w:pPr>
        <w:spacing w:before="206" w:line="221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2.申报单位及参建单位提供的配套与支撑条件；</w:t>
      </w:r>
    </w:p>
    <w:p w14:paraId="2862A976">
      <w:pPr>
        <w:spacing w:before="240" w:line="220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3.</w:t>
      </w:r>
      <w:r>
        <w:rPr>
          <w:rFonts w:ascii="仿宋" w:hAnsi="仿宋" w:eastAsia="仿宋" w:cs="仿宋"/>
          <w:sz w:val="30"/>
          <w:szCs w:val="30"/>
        </w:rPr>
        <w:t>工程中心建设投资估算；</w:t>
      </w:r>
    </w:p>
    <w:p w14:paraId="6514C939">
      <w:pPr>
        <w:spacing w:before="247" w:line="223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4.</w:t>
      </w:r>
      <w:r>
        <w:rPr>
          <w:rFonts w:ascii="仿宋" w:hAnsi="仿宋" w:eastAsia="仿宋" w:cs="仿宋"/>
          <w:spacing w:val="-3"/>
          <w:sz w:val="30"/>
          <w:szCs w:val="30"/>
        </w:rPr>
        <w:t>资金筹措方案。</w:t>
      </w:r>
    </w:p>
    <w:p w14:paraId="0FC66E76">
      <w:pPr>
        <w:spacing w:before="212" w:line="221" w:lineRule="auto"/>
        <w:ind w:left="5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七、经济和社会效益初步分析</w:t>
      </w:r>
    </w:p>
    <w:p w14:paraId="1143E5A0">
      <w:pPr>
        <w:spacing w:before="241" w:line="221" w:lineRule="auto"/>
        <w:ind w:left="5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八、其他需要说明的问题</w:t>
      </w:r>
    </w:p>
    <w:p w14:paraId="791AED87">
      <w:pPr>
        <w:spacing w:before="244" w:line="222" w:lineRule="auto"/>
        <w:ind w:left="5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九、提供附件</w:t>
      </w:r>
    </w:p>
    <w:p w14:paraId="2B00DEF8">
      <w:pPr>
        <w:spacing w:before="218" w:line="221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1.依托单位组建工程中心的协议；</w:t>
      </w:r>
    </w:p>
    <w:p w14:paraId="6827B916">
      <w:pPr>
        <w:spacing w:before="244" w:line="222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2.</w:t>
      </w:r>
      <w:r>
        <w:rPr>
          <w:rFonts w:ascii="仿宋" w:hAnsi="仿宋" w:eastAsia="仿宋" w:cs="仿宋"/>
          <w:spacing w:val="26"/>
          <w:sz w:val="30"/>
          <w:szCs w:val="30"/>
        </w:rPr>
        <w:t>工程中心章程(合法经营文件);</w:t>
      </w:r>
    </w:p>
    <w:p w14:paraId="5658E5CA">
      <w:pPr>
        <w:spacing w:before="227" w:line="222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3.</w:t>
      </w:r>
      <w:r>
        <w:rPr>
          <w:rFonts w:ascii="仿宋" w:hAnsi="仿宋" w:eastAsia="仿宋" w:cs="仿宋"/>
          <w:sz w:val="30"/>
          <w:szCs w:val="30"/>
        </w:rPr>
        <w:t>前期科技成果证明文件；</w:t>
      </w:r>
    </w:p>
    <w:p w14:paraId="797249FB">
      <w:pPr>
        <w:spacing w:before="209" w:line="222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4.其他配套证明文件等。</w:t>
      </w:r>
    </w:p>
    <w:p w14:paraId="6D4D51DE">
      <w:pPr>
        <w:pStyle w:val="2"/>
        <w:spacing w:line="354" w:lineRule="auto"/>
      </w:pPr>
    </w:p>
    <w:p w14:paraId="62A2DA28">
      <w:pPr>
        <w:pStyle w:val="2"/>
        <w:spacing w:line="355" w:lineRule="auto"/>
      </w:pPr>
    </w:p>
    <w:p w14:paraId="321E2DD4">
      <w:pPr>
        <w:spacing w:before="98" w:line="222" w:lineRule="auto"/>
        <w:ind w:left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附件：1.2025年河南省工程研究中心申报情况汇总表</w:t>
      </w:r>
    </w:p>
    <w:p w14:paraId="1F2A2A93">
      <w:pPr>
        <w:spacing w:before="190" w:line="222" w:lineRule="auto"/>
        <w:ind w:left="15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2.</w:t>
      </w:r>
      <w:r>
        <w:rPr>
          <w:rFonts w:ascii="仿宋" w:hAnsi="仿宋" w:eastAsia="仿宋" w:cs="仿宋"/>
          <w:spacing w:val="6"/>
          <w:sz w:val="30"/>
          <w:szCs w:val="30"/>
        </w:rPr>
        <w:t>河南省工程研究中心申报数据表</w:t>
      </w:r>
    </w:p>
    <w:p w14:paraId="745CFDA5">
      <w:pPr>
        <w:spacing w:before="245" w:line="220" w:lineRule="auto"/>
        <w:ind w:left="15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真实性承诺函</w:t>
      </w:r>
    </w:p>
    <w:p w14:paraId="5EA1DCB5">
      <w:pPr>
        <w:pStyle w:val="2"/>
        <w:spacing w:line="282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123190</wp:posOffset>
            </wp:positionV>
            <wp:extent cx="1119505" cy="133032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9232" cy="133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CF576">
      <w:pPr>
        <w:pStyle w:val="2"/>
        <w:spacing w:line="282" w:lineRule="auto"/>
      </w:pPr>
    </w:p>
    <w:p w14:paraId="05FF2AF9">
      <w:pPr>
        <w:pStyle w:val="2"/>
        <w:spacing w:line="282" w:lineRule="auto"/>
      </w:pPr>
    </w:p>
    <w:p w14:paraId="33D972B3">
      <w:pPr>
        <w:spacing w:before="130"/>
        <w:ind w:left="2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sz w:val="40"/>
          <w:szCs w:val="40"/>
        </w:rPr>
        <w:t>—6—</w:t>
      </w:r>
    </w:p>
    <w:p w14:paraId="6102FD03">
      <w:pPr>
        <w:rPr>
          <w:rFonts w:ascii="宋体" w:hAnsi="宋体" w:eastAsia="宋体" w:cs="宋体"/>
          <w:sz w:val="40"/>
          <w:szCs w:val="40"/>
        </w:rPr>
        <w:sectPr>
          <w:headerReference r:id="rId5" w:type="default"/>
          <w:footerReference r:id="rId6" w:type="default"/>
          <w:pgSz w:w="11900" w:h="16840"/>
          <w:pgMar w:top="1417" w:right="1785" w:bottom="1417" w:left="1785" w:header="0" w:footer="0" w:gutter="0"/>
          <w:cols w:space="720" w:num="1"/>
        </w:sectPr>
      </w:pPr>
    </w:p>
    <w:p w14:paraId="3E3FEB51">
      <w:pPr>
        <w:pStyle w:val="2"/>
        <w:spacing w:line="262" w:lineRule="auto"/>
      </w:pPr>
    </w:p>
    <w:p w14:paraId="1A6B1E94">
      <w:pPr>
        <w:pStyle w:val="2"/>
        <w:spacing w:line="262" w:lineRule="auto"/>
      </w:pPr>
    </w:p>
    <w:p w14:paraId="7EC1A740">
      <w:pPr>
        <w:pStyle w:val="2"/>
        <w:spacing w:line="263" w:lineRule="auto"/>
      </w:pPr>
    </w:p>
    <w:p w14:paraId="776778B0">
      <w:pPr>
        <w:pStyle w:val="2"/>
        <w:spacing w:line="263" w:lineRule="auto"/>
      </w:pPr>
    </w:p>
    <w:p w14:paraId="50EA7A77">
      <w:pPr>
        <w:pStyle w:val="2"/>
        <w:spacing w:line="263" w:lineRule="auto"/>
      </w:pPr>
    </w:p>
    <w:p w14:paraId="65BC92CD">
      <w:pPr>
        <w:pStyle w:val="2"/>
        <w:spacing w:line="263" w:lineRule="auto"/>
      </w:pPr>
    </w:p>
    <w:p w14:paraId="34313685">
      <w:pPr>
        <w:spacing w:before="107" w:line="224" w:lineRule="auto"/>
        <w:ind w:left="2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3"/>
          <w:sz w:val="33"/>
          <w:szCs w:val="33"/>
          <w:lang w:val="en-US" w:eastAsia="zh-CN"/>
        </w:rPr>
        <w:t>1</w:t>
      </w: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-1</w:t>
      </w:r>
    </w:p>
    <w:p w14:paraId="52233658">
      <w:pPr>
        <w:spacing w:before="296" w:line="216" w:lineRule="auto"/>
        <w:ind w:left="29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2025年河南省工程研究中心申报情况汇总表</w:t>
      </w:r>
    </w:p>
    <w:tbl>
      <w:tblPr>
        <w:tblStyle w:val="5"/>
        <w:tblW w:w="14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559"/>
        <w:gridCol w:w="1559"/>
        <w:gridCol w:w="1159"/>
        <w:gridCol w:w="1499"/>
        <w:gridCol w:w="1509"/>
        <w:gridCol w:w="1759"/>
        <w:gridCol w:w="1179"/>
        <w:gridCol w:w="1269"/>
        <w:gridCol w:w="1299"/>
        <w:gridCol w:w="1014"/>
      </w:tblGrid>
      <w:tr w14:paraId="10734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04" w:type="dxa"/>
            <w:vAlign w:val="top"/>
          </w:tcPr>
          <w:p w14:paraId="71406E2D">
            <w:pPr>
              <w:pStyle w:val="6"/>
              <w:spacing w:line="296" w:lineRule="auto"/>
            </w:pPr>
          </w:p>
          <w:p w14:paraId="5CA7C079">
            <w:pPr>
              <w:spacing w:before="78" w:line="221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29478C69">
            <w:pPr>
              <w:pStyle w:val="6"/>
              <w:spacing w:line="295" w:lineRule="auto"/>
            </w:pPr>
          </w:p>
          <w:p w14:paraId="25CCB679"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申请平台名称</w:t>
            </w:r>
          </w:p>
        </w:tc>
        <w:tc>
          <w:tcPr>
            <w:tcW w:w="1559" w:type="dxa"/>
            <w:vAlign w:val="top"/>
          </w:tcPr>
          <w:p w14:paraId="6D8A61AD">
            <w:pPr>
              <w:pStyle w:val="6"/>
              <w:spacing w:line="293" w:lineRule="auto"/>
            </w:pPr>
          </w:p>
          <w:p w14:paraId="18BB57DF"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牵头建设单位</w:t>
            </w:r>
          </w:p>
        </w:tc>
        <w:tc>
          <w:tcPr>
            <w:tcW w:w="1159" w:type="dxa"/>
            <w:vAlign w:val="top"/>
          </w:tcPr>
          <w:p w14:paraId="4DFFF1DD">
            <w:pPr>
              <w:pStyle w:val="6"/>
              <w:spacing w:line="295" w:lineRule="auto"/>
            </w:pPr>
          </w:p>
          <w:p w14:paraId="3A7AC946">
            <w:pPr>
              <w:spacing w:before="7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共建单位</w:t>
            </w:r>
          </w:p>
        </w:tc>
        <w:tc>
          <w:tcPr>
            <w:tcW w:w="1499" w:type="dxa"/>
            <w:vAlign w:val="top"/>
          </w:tcPr>
          <w:p w14:paraId="3AD42C4E">
            <w:pPr>
              <w:pStyle w:val="6"/>
              <w:spacing w:line="295" w:lineRule="auto"/>
            </w:pPr>
          </w:p>
          <w:p w14:paraId="7332AA05">
            <w:pPr>
              <w:spacing w:before="78" w:line="219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申报方向</w:t>
            </w:r>
          </w:p>
        </w:tc>
        <w:tc>
          <w:tcPr>
            <w:tcW w:w="1509" w:type="dxa"/>
            <w:vAlign w:val="top"/>
          </w:tcPr>
          <w:p w14:paraId="51BCD6DF">
            <w:pPr>
              <w:pStyle w:val="6"/>
              <w:spacing w:line="295" w:lineRule="auto"/>
            </w:pPr>
          </w:p>
          <w:p w14:paraId="30C1D245">
            <w:pPr>
              <w:spacing w:before="78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研发基础条件</w:t>
            </w:r>
          </w:p>
        </w:tc>
        <w:tc>
          <w:tcPr>
            <w:tcW w:w="1759" w:type="dxa"/>
            <w:vAlign w:val="top"/>
          </w:tcPr>
          <w:p w14:paraId="1C2EABA7">
            <w:pPr>
              <w:spacing w:before="175" w:line="306" w:lineRule="auto"/>
              <w:ind w:left="95" w:right="16" w:hanging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方案主要内容摘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要(200字左右)</w:t>
            </w:r>
          </w:p>
        </w:tc>
        <w:tc>
          <w:tcPr>
            <w:tcW w:w="1179" w:type="dxa"/>
            <w:vAlign w:val="top"/>
          </w:tcPr>
          <w:p w14:paraId="1FCEE03C">
            <w:pPr>
              <w:pStyle w:val="6"/>
              <w:spacing w:line="296" w:lineRule="auto"/>
            </w:pPr>
          </w:p>
          <w:p w14:paraId="270282FE">
            <w:pPr>
              <w:spacing w:before="78" w:line="22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建设地点</w:t>
            </w:r>
          </w:p>
        </w:tc>
        <w:tc>
          <w:tcPr>
            <w:tcW w:w="1269" w:type="dxa"/>
            <w:vAlign w:val="top"/>
          </w:tcPr>
          <w:p w14:paraId="1E396397">
            <w:pPr>
              <w:pStyle w:val="6"/>
              <w:spacing w:line="295" w:lineRule="auto"/>
            </w:pPr>
          </w:p>
          <w:p w14:paraId="728A28C2"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中心负责人</w:t>
            </w:r>
          </w:p>
        </w:tc>
        <w:tc>
          <w:tcPr>
            <w:tcW w:w="1299" w:type="dxa"/>
            <w:vAlign w:val="top"/>
          </w:tcPr>
          <w:p w14:paraId="1B8AC640">
            <w:pPr>
              <w:spacing w:before="185" w:line="302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负责人联系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方式(手机)</w:t>
            </w:r>
          </w:p>
        </w:tc>
        <w:tc>
          <w:tcPr>
            <w:tcW w:w="1014" w:type="dxa"/>
            <w:vAlign w:val="top"/>
          </w:tcPr>
          <w:p w14:paraId="0F9B789A">
            <w:pPr>
              <w:pStyle w:val="6"/>
              <w:spacing w:line="295" w:lineRule="auto"/>
            </w:pPr>
          </w:p>
          <w:p w14:paraId="02B3E497"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主管单位</w:t>
            </w:r>
          </w:p>
        </w:tc>
      </w:tr>
      <w:tr w14:paraId="0ACD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04" w:type="dxa"/>
            <w:vAlign w:val="top"/>
          </w:tcPr>
          <w:p w14:paraId="28FD9A95">
            <w:pPr>
              <w:spacing w:before="257" w:line="24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top"/>
          </w:tcPr>
          <w:p w14:paraId="13083DBE">
            <w:pPr>
              <w:pStyle w:val="6"/>
            </w:pPr>
          </w:p>
        </w:tc>
        <w:tc>
          <w:tcPr>
            <w:tcW w:w="1559" w:type="dxa"/>
            <w:vAlign w:val="top"/>
          </w:tcPr>
          <w:p w14:paraId="6A849637">
            <w:pPr>
              <w:pStyle w:val="6"/>
            </w:pPr>
          </w:p>
        </w:tc>
        <w:tc>
          <w:tcPr>
            <w:tcW w:w="1159" w:type="dxa"/>
            <w:vAlign w:val="top"/>
          </w:tcPr>
          <w:p w14:paraId="1AAD00ED">
            <w:pPr>
              <w:pStyle w:val="6"/>
            </w:pPr>
          </w:p>
        </w:tc>
        <w:tc>
          <w:tcPr>
            <w:tcW w:w="1499" w:type="dxa"/>
            <w:vAlign w:val="top"/>
          </w:tcPr>
          <w:p w14:paraId="6DAEA014">
            <w:pPr>
              <w:pStyle w:val="6"/>
            </w:pPr>
          </w:p>
        </w:tc>
        <w:tc>
          <w:tcPr>
            <w:tcW w:w="1509" w:type="dxa"/>
            <w:vAlign w:val="top"/>
          </w:tcPr>
          <w:p w14:paraId="2AADFAF8">
            <w:pPr>
              <w:pStyle w:val="6"/>
            </w:pPr>
          </w:p>
        </w:tc>
        <w:tc>
          <w:tcPr>
            <w:tcW w:w="1759" w:type="dxa"/>
            <w:vAlign w:val="top"/>
          </w:tcPr>
          <w:p w14:paraId="0A1160E8">
            <w:pPr>
              <w:pStyle w:val="6"/>
            </w:pPr>
          </w:p>
        </w:tc>
        <w:tc>
          <w:tcPr>
            <w:tcW w:w="1179" w:type="dxa"/>
            <w:vAlign w:val="top"/>
          </w:tcPr>
          <w:p w14:paraId="0F3CC8B9">
            <w:pPr>
              <w:pStyle w:val="6"/>
            </w:pPr>
          </w:p>
        </w:tc>
        <w:tc>
          <w:tcPr>
            <w:tcW w:w="1269" w:type="dxa"/>
            <w:vAlign w:val="top"/>
          </w:tcPr>
          <w:p w14:paraId="32E68700">
            <w:pPr>
              <w:pStyle w:val="6"/>
            </w:pPr>
          </w:p>
        </w:tc>
        <w:tc>
          <w:tcPr>
            <w:tcW w:w="1299" w:type="dxa"/>
            <w:vAlign w:val="top"/>
          </w:tcPr>
          <w:p w14:paraId="25ABBA91">
            <w:pPr>
              <w:pStyle w:val="6"/>
            </w:pPr>
          </w:p>
        </w:tc>
        <w:tc>
          <w:tcPr>
            <w:tcW w:w="1014" w:type="dxa"/>
            <w:vAlign w:val="top"/>
          </w:tcPr>
          <w:p w14:paraId="5DD3AB66">
            <w:pPr>
              <w:pStyle w:val="6"/>
            </w:pPr>
          </w:p>
        </w:tc>
      </w:tr>
      <w:tr w14:paraId="6592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04" w:type="dxa"/>
            <w:vAlign w:val="top"/>
          </w:tcPr>
          <w:p w14:paraId="7BE48CDE">
            <w:pPr>
              <w:spacing w:before="249" w:line="24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 w14:paraId="712EE7BC">
            <w:pPr>
              <w:pStyle w:val="6"/>
            </w:pPr>
          </w:p>
        </w:tc>
        <w:tc>
          <w:tcPr>
            <w:tcW w:w="1559" w:type="dxa"/>
            <w:vAlign w:val="top"/>
          </w:tcPr>
          <w:p w14:paraId="32B66A5D">
            <w:pPr>
              <w:pStyle w:val="6"/>
            </w:pPr>
          </w:p>
        </w:tc>
        <w:tc>
          <w:tcPr>
            <w:tcW w:w="1159" w:type="dxa"/>
            <w:vAlign w:val="top"/>
          </w:tcPr>
          <w:p w14:paraId="76A367AC">
            <w:pPr>
              <w:pStyle w:val="6"/>
            </w:pPr>
          </w:p>
        </w:tc>
        <w:tc>
          <w:tcPr>
            <w:tcW w:w="1499" w:type="dxa"/>
            <w:vAlign w:val="top"/>
          </w:tcPr>
          <w:p w14:paraId="044DA125">
            <w:pPr>
              <w:pStyle w:val="6"/>
            </w:pPr>
          </w:p>
        </w:tc>
        <w:tc>
          <w:tcPr>
            <w:tcW w:w="1509" w:type="dxa"/>
            <w:vAlign w:val="top"/>
          </w:tcPr>
          <w:p w14:paraId="20CEDD9C">
            <w:pPr>
              <w:pStyle w:val="6"/>
            </w:pPr>
          </w:p>
        </w:tc>
        <w:tc>
          <w:tcPr>
            <w:tcW w:w="1759" w:type="dxa"/>
            <w:vAlign w:val="top"/>
          </w:tcPr>
          <w:p w14:paraId="0DD81622">
            <w:pPr>
              <w:pStyle w:val="6"/>
            </w:pPr>
          </w:p>
        </w:tc>
        <w:tc>
          <w:tcPr>
            <w:tcW w:w="1179" w:type="dxa"/>
            <w:vAlign w:val="top"/>
          </w:tcPr>
          <w:p w14:paraId="03BE18DD">
            <w:pPr>
              <w:pStyle w:val="6"/>
            </w:pPr>
          </w:p>
        </w:tc>
        <w:tc>
          <w:tcPr>
            <w:tcW w:w="1269" w:type="dxa"/>
            <w:vAlign w:val="top"/>
          </w:tcPr>
          <w:p w14:paraId="2625D585">
            <w:pPr>
              <w:pStyle w:val="6"/>
            </w:pPr>
          </w:p>
        </w:tc>
        <w:tc>
          <w:tcPr>
            <w:tcW w:w="1299" w:type="dxa"/>
            <w:vAlign w:val="top"/>
          </w:tcPr>
          <w:p w14:paraId="5C5CBF44">
            <w:pPr>
              <w:pStyle w:val="6"/>
            </w:pPr>
          </w:p>
        </w:tc>
        <w:tc>
          <w:tcPr>
            <w:tcW w:w="1014" w:type="dxa"/>
            <w:vAlign w:val="top"/>
          </w:tcPr>
          <w:p w14:paraId="31DC153D">
            <w:pPr>
              <w:pStyle w:val="6"/>
            </w:pPr>
          </w:p>
        </w:tc>
      </w:tr>
      <w:tr w14:paraId="1D20C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04" w:type="dxa"/>
            <w:vAlign w:val="top"/>
          </w:tcPr>
          <w:p w14:paraId="072D1DA6">
            <w:pPr>
              <w:spacing w:before="212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 w14:paraId="498A1576">
            <w:pPr>
              <w:pStyle w:val="6"/>
            </w:pPr>
          </w:p>
        </w:tc>
        <w:tc>
          <w:tcPr>
            <w:tcW w:w="1559" w:type="dxa"/>
            <w:vAlign w:val="top"/>
          </w:tcPr>
          <w:p w14:paraId="09020E4E">
            <w:pPr>
              <w:pStyle w:val="6"/>
            </w:pPr>
          </w:p>
        </w:tc>
        <w:tc>
          <w:tcPr>
            <w:tcW w:w="1159" w:type="dxa"/>
            <w:vAlign w:val="top"/>
          </w:tcPr>
          <w:p w14:paraId="7DFAC2D1">
            <w:pPr>
              <w:pStyle w:val="6"/>
            </w:pPr>
          </w:p>
        </w:tc>
        <w:tc>
          <w:tcPr>
            <w:tcW w:w="1499" w:type="dxa"/>
            <w:vAlign w:val="top"/>
          </w:tcPr>
          <w:p w14:paraId="19993595">
            <w:pPr>
              <w:pStyle w:val="6"/>
            </w:pPr>
          </w:p>
        </w:tc>
        <w:tc>
          <w:tcPr>
            <w:tcW w:w="1509" w:type="dxa"/>
            <w:vAlign w:val="top"/>
          </w:tcPr>
          <w:p w14:paraId="04DE3A63">
            <w:pPr>
              <w:pStyle w:val="6"/>
            </w:pPr>
          </w:p>
        </w:tc>
        <w:tc>
          <w:tcPr>
            <w:tcW w:w="1759" w:type="dxa"/>
            <w:vAlign w:val="top"/>
          </w:tcPr>
          <w:p w14:paraId="32243168">
            <w:pPr>
              <w:pStyle w:val="6"/>
            </w:pPr>
          </w:p>
        </w:tc>
        <w:tc>
          <w:tcPr>
            <w:tcW w:w="1179" w:type="dxa"/>
            <w:vAlign w:val="top"/>
          </w:tcPr>
          <w:p w14:paraId="1E8020A7">
            <w:pPr>
              <w:pStyle w:val="6"/>
            </w:pPr>
          </w:p>
        </w:tc>
        <w:tc>
          <w:tcPr>
            <w:tcW w:w="1269" w:type="dxa"/>
            <w:vAlign w:val="top"/>
          </w:tcPr>
          <w:p w14:paraId="20829D53">
            <w:pPr>
              <w:pStyle w:val="6"/>
            </w:pPr>
          </w:p>
        </w:tc>
        <w:tc>
          <w:tcPr>
            <w:tcW w:w="1299" w:type="dxa"/>
            <w:vAlign w:val="top"/>
          </w:tcPr>
          <w:p w14:paraId="1EF9FA47">
            <w:pPr>
              <w:pStyle w:val="6"/>
            </w:pPr>
          </w:p>
        </w:tc>
        <w:tc>
          <w:tcPr>
            <w:tcW w:w="1014" w:type="dxa"/>
            <w:vAlign w:val="top"/>
          </w:tcPr>
          <w:p w14:paraId="5C68D320">
            <w:pPr>
              <w:pStyle w:val="6"/>
            </w:pPr>
          </w:p>
        </w:tc>
      </w:tr>
    </w:tbl>
    <w:p w14:paraId="0012AB34">
      <w:pPr>
        <w:spacing w:before="160" w:line="334" w:lineRule="auto"/>
        <w:ind w:left="944" w:right="959" w:hanging="71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11"/>
          <w:sz w:val="21"/>
          <w:szCs w:val="21"/>
        </w:rPr>
        <w:t>注</w:t>
      </w:r>
      <w:r>
        <w:rPr>
          <w:rFonts w:ascii="仿宋" w:hAnsi="仿宋" w:eastAsia="仿宋" w:cs="仿宋"/>
          <w:spacing w:val="11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21"/>
          <w:szCs w:val="21"/>
        </w:rPr>
        <w:t>：</w:t>
      </w:r>
      <w:r>
        <w:rPr>
          <w:rFonts w:ascii="仿宋" w:hAnsi="仿宋" w:eastAsia="仿宋" w:cs="仿宋"/>
          <w:spacing w:val="11"/>
          <w:sz w:val="21"/>
          <w:szCs w:val="21"/>
        </w:rPr>
        <w:t>1.研发基础条件填报模板：总人数××人，其中专职科研人员××人，相关研发设备原值××万元，相关研发场地面积</w:t>
      </w:r>
      <w:r>
        <w:rPr>
          <w:rFonts w:ascii="Times New Roman" w:hAnsi="Times New Roman" w:eastAsia="Times New Roman" w:cs="Times New Roman"/>
          <w:sz w:val="21"/>
          <w:szCs w:val="21"/>
        </w:rPr>
        <w:t>xx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1"/>
          <w:sz w:val="21"/>
          <w:szCs w:val="21"/>
        </w:rPr>
        <w:t>平方</w:t>
      </w:r>
      <w:r>
        <w:rPr>
          <w:rFonts w:ascii="仿宋" w:hAnsi="仿宋" w:eastAsia="仿宋" w:cs="仿宋"/>
          <w:spacing w:val="10"/>
          <w:sz w:val="21"/>
          <w:szCs w:val="21"/>
        </w:rPr>
        <w:t>米，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8"/>
          <w:sz w:val="21"/>
          <w:szCs w:val="21"/>
        </w:rPr>
        <w:t>主持或承担国家和省科研计划××项，制定</w:t>
      </w:r>
      <w:r>
        <w:rPr>
          <w:rFonts w:ascii="仿宋" w:hAnsi="仿宋" w:eastAsia="仿宋" w:cs="仿宋"/>
          <w:spacing w:val="7"/>
          <w:sz w:val="21"/>
          <w:szCs w:val="21"/>
        </w:rPr>
        <w:t>行业标准××项，取得专利××项。</w:t>
      </w:r>
    </w:p>
    <w:p w14:paraId="2807C2E5">
      <w:pPr>
        <w:spacing w:before="20" w:line="286" w:lineRule="auto"/>
        <w:ind w:left="844" w:right="1099" w:hanging="26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2.</w:t>
      </w:r>
      <w:r>
        <w:rPr>
          <w:rFonts w:ascii="仿宋" w:hAnsi="仿宋" w:eastAsia="仿宋" w:cs="仿宋"/>
          <w:spacing w:val="9"/>
          <w:sz w:val="21"/>
          <w:szCs w:val="21"/>
        </w:rPr>
        <w:t>方案主要内容摘要填报模板：围绕(当地突出特色或主导)的×××产业发展的×××的问题，开展×××等××项关键技术攻关研</w:t>
      </w:r>
      <w:r>
        <w:rPr>
          <w:rFonts w:ascii="仿宋" w:hAnsi="仿宋" w:eastAsia="仿宋" w:cs="仿宋"/>
          <w:spacing w:val="1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究，建设×××等××个实验室(研发平台)。</w:t>
      </w:r>
    </w:p>
    <w:p w14:paraId="7CCEB9A9">
      <w:pPr>
        <w:spacing w:before="150" w:line="222" w:lineRule="auto"/>
        <w:ind w:left="584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23"/>
          <w:sz w:val="21"/>
          <w:szCs w:val="21"/>
        </w:rPr>
        <w:t>3.</w:t>
      </w:r>
      <w:r>
        <w:rPr>
          <w:rFonts w:ascii="仿宋" w:hAnsi="仿宋" w:eastAsia="仿宋" w:cs="仿宋"/>
          <w:spacing w:val="23"/>
          <w:sz w:val="21"/>
          <w:szCs w:val="21"/>
        </w:rPr>
        <w:t>建设地点具体到区(县)。</w:t>
      </w:r>
    </w:p>
    <w:p w14:paraId="47A37C9B">
      <w:pPr>
        <w:spacing w:before="124" w:line="287" w:lineRule="auto"/>
        <w:ind w:left="714" w:right="458" w:hanging="13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32"/>
          <w:sz w:val="21"/>
          <w:szCs w:val="21"/>
        </w:rPr>
        <w:t>4.</w:t>
      </w:r>
      <w:r>
        <w:rPr>
          <w:rFonts w:ascii="仿宋" w:hAnsi="仿宋" w:eastAsia="仿宋" w:cs="仿宋"/>
          <w:spacing w:val="32"/>
          <w:sz w:val="21"/>
          <w:szCs w:val="21"/>
        </w:rPr>
        <w:t>主管单位填报各省辖市发展改革委、济源示范区发改统计</w:t>
      </w:r>
      <w:r>
        <w:rPr>
          <w:rFonts w:ascii="仿宋" w:hAnsi="仿宋" w:eastAsia="仿宋" w:cs="仿宋"/>
          <w:spacing w:val="31"/>
          <w:sz w:val="21"/>
          <w:szCs w:val="21"/>
        </w:rPr>
        <w:t>局、郑州航空港经济综合实验区经济发展局(统计局)、各县(市)发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22"/>
          <w:sz w:val="21"/>
          <w:szCs w:val="21"/>
        </w:rPr>
        <w:t>展改革委、省有关单位。</w:t>
      </w:r>
    </w:p>
    <w:p w14:paraId="29EB61FB">
      <w:pPr>
        <w:spacing w:line="287" w:lineRule="auto"/>
        <w:rPr>
          <w:rFonts w:ascii="仿宋" w:hAnsi="仿宋" w:eastAsia="仿宋" w:cs="仿宋"/>
          <w:sz w:val="21"/>
          <w:szCs w:val="21"/>
        </w:rPr>
        <w:sectPr>
          <w:footerReference r:id="rId7" w:type="default"/>
          <w:pgSz w:w="16840" w:h="11900"/>
          <w:pgMar w:top="400" w:right="1115" w:bottom="1859" w:left="1304" w:header="0" w:footer="1482" w:gutter="0"/>
          <w:cols w:space="720" w:num="1"/>
        </w:sectPr>
      </w:pPr>
    </w:p>
    <w:p w14:paraId="35287257">
      <w:pPr>
        <w:spacing w:before="101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1"/>
          <w:sz w:val="31"/>
          <w:szCs w:val="31"/>
          <w:lang w:val="en-US" w:eastAsia="zh-CN"/>
        </w:rPr>
        <w:t>1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-2</w:t>
      </w:r>
    </w:p>
    <w:p w14:paraId="6AF19AFA">
      <w:pPr>
        <w:spacing w:before="120" w:line="219" w:lineRule="auto"/>
        <w:ind w:left="12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河南省工程研究中心申报数据表</w:t>
      </w:r>
    </w:p>
    <w:p w14:paraId="7BB9D61C">
      <w:pPr>
        <w:spacing w:before="154" w:line="208" w:lineRule="auto"/>
        <w:ind w:left="30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7"/>
          <w:sz w:val="33"/>
          <w:szCs w:val="33"/>
        </w:rPr>
        <w:t>(截至2024年底)</w:t>
      </w:r>
    </w:p>
    <w:tbl>
      <w:tblPr>
        <w:tblStyle w:val="5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589"/>
        <w:gridCol w:w="2257"/>
        <w:gridCol w:w="2387"/>
        <w:gridCol w:w="939"/>
        <w:gridCol w:w="1293"/>
      </w:tblGrid>
      <w:tr w14:paraId="01CE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39" w:type="dxa"/>
            <w:gridSpan w:val="6"/>
            <w:vAlign w:val="top"/>
          </w:tcPr>
          <w:p w14:paraId="7BC9946D">
            <w:pPr>
              <w:spacing w:before="31" w:line="203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基本信息</w:t>
            </w:r>
          </w:p>
        </w:tc>
      </w:tr>
      <w:tr w14:paraId="785D2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20" w:type="dxa"/>
            <w:gridSpan w:val="3"/>
            <w:vAlign w:val="top"/>
          </w:tcPr>
          <w:p w14:paraId="702D35CB">
            <w:pPr>
              <w:spacing w:before="48" w:line="20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拟申报省工程研究中心名称</w:t>
            </w:r>
          </w:p>
        </w:tc>
        <w:tc>
          <w:tcPr>
            <w:tcW w:w="4619" w:type="dxa"/>
            <w:gridSpan w:val="3"/>
            <w:vAlign w:val="top"/>
          </w:tcPr>
          <w:p w14:paraId="609EA2E8">
            <w:pPr>
              <w:pStyle w:val="6"/>
            </w:pPr>
          </w:p>
        </w:tc>
      </w:tr>
      <w:tr w14:paraId="0075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20" w:type="dxa"/>
            <w:gridSpan w:val="3"/>
            <w:vAlign w:val="top"/>
          </w:tcPr>
          <w:p w14:paraId="0C3443EF">
            <w:pPr>
              <w:spacing w:before="130" w:line="219" w:lineRule="auto"/>
              <w:ind w:left="1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运行模式</w:t>
            </w:r>
          </w:p>
        </w:tc>
        <w:tc>
          <w:tcPr>
            <w:tcW w:w="4619" w:type="dxa"/>
            <w:gridSpan w:val="3"/>
            <w:vAlign w:val="top"/>
          </w:tcPr>
          <w:p w14:paraId="488FBA8A">
            <w:pPr>
              <w:spacing w:before="11" w:line="188" w:lineRule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法人实体</w:t>
            </w:r>
          </w:p>
          <w:p w14:paraId="08445F2E">
            <w:pPr>
              <w:spacing w:before="1" w:line="171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非法人实体(依托单位：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</w:tr>
      <w:tr w14:paraId="54D3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20" w:type="dxa"/>
            <w:gridSpan w:val="3"/>
            <w:vAlign w:val="top"/>
          </w:tcPr>
          <w:p w14:paraId="19D1C8B9">
            <w:pPr>
              <w:spacing w:before="50" w:line="207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行业领域、行业细分领域</w:t>
            </w:r>
          </w:p>
        </w:tc>
        <w:tc>
          <w:tcPr>
            <w:tcW w:w="4619" w:type="dxa"/>
            <w:gridSpan w:val="3"/>
            <w:vAlign w:val="top"/>
          </w:tcPr>
          <w:p w14:paraId="159A07D7">
            <w:pPr>
              <w:pStyle w:val="6"/>
            </w:pPr>
          </w:p>
        </w:tc>
      </w:tr>
      <w:tr w14:paraId="0FD4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20" w:type="dxa"/>
            <w:gridSpan w:val="3"/>
            <w:vAlign w:val="top"/>
          </w:tcPr>
          <w:p w14:paraId="01CF4C6E">
            <w:pPr>
              <w:spacing w:before="31" w:line="19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战略性新兴产业领域、细分领域</w:t>
            </w:r>
          </w:p>
        </w:tc>
        <w:tc>
          <w:tcPr>
            <w:tcW w:w="4619" w:type="dxa"/>
            <w:gridSpan w:val="3"/>
            <w:vAlign w:val="top"/>
          </w:tcPr>
          <w:p w14:paraId="4AD04316">
            <w:pPr>
              <w:pStyle w:val="6"/>
            </w:pPr>
          </w:p>
        </w:tc>
      </w:tr>
      <w:tr w14:paraId="6BE3A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 w14:paraId="6D0624F1">
            <w:pPr>
              <w:spacing w:before="59" w:line="200" w:lineRule="auto"/>
              <w:ind w:left="224" w:righ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省工程研究 中心负责人</w:t>
            </w:r>
          </w:p>
        </w:tc>
        <w:tc>
          <w:tcPr>
            <w:tcW w:w="2257" w:type="dxa"/>
            <w:vAlign w:val="top"/>
          </w:tcPr>
          <w:p w14:paraId="29122239">
            <w:pPr>
              <w:spacing w:before="30" w:line="192" w:lineRule="auto"/>
              <w:ind w:left="6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4619" w:type="dxa"/>
            <w:gridSpan w:val="3"/>
            <w:vAlign w:val="top"/>
          </w:tcPr>
          <w:p w14:paraId="2AEF0BAF">
            <w:pPr>
              <w:pStyle w:val="6"/>
            </w:pPr>
          </w:p>
        </w:tc>
      </w:tr>
      <w:tr w14:paraId="1BD6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 w14:paraId="35971D63">
            <w:pPr>
              <w:pStyle w:val="6"/>
            </w:pPr>
          </w:p>
        </w:tc>
        <w:tc>
          <w:tcPr>
            <w:tcW w:w="2257" w:type="dxa"/>
            <w:vAlign w:val="top"/>
          </w:tcPr>
          <w:p w14:paraId="58EE4FAA">
            <w:pPr>
              <w:spacing w:before="33" w:line="189" w:lineRule="auto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619" w:type="dxa"/>
            <w:gridSpan w:val="3"/>
            <w:vAlign w:val="top"/>
          </w:tcPr>
          <w:p w14:paraId="4E82B16D">
            <w:pPr>
              <w:pStyle w:val="6"/>
            </w:pPr>
          </w:p>
        </w:tc>
      </w:tr>
      <w:tr w14:paraId="5918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 w14:paraId="1DF06C50">
            <w:pPr>
              <w:spacing w:before="90" w:line="200" w:lineRule="auto"/>
              <w:ind w:left="224" w:righ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省工程研究 中心联系人</w:t>
            </w:r>
          </w:p>
        </w:tc>
        <w:tc>
          <w:tcPr>
            <w:tcW w:w="2257" w:type="dxa"/>
            <w:vAlign w:val="top"/>
          </w:tcPr>
          <w:p w14:paraId="3E6938AA">
            <w:pPr>
              <w:spacing w:before="31" w:line="19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4619" w:type="dxa"/>
            <w:gridSpan w:val="3"/>
            <w:vAlign w:val="top"/>
          </w:tcPr>
          <w:p w14:paraId="14EA4D97">
            <w:pPr>
              <w:pStyle w:val="6"/>
            </w:pPr>
          </w:p>
        </w:tc>
      </w:tr>
      <w:tr w14:paraId="5FD17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 w14:paraId="23FE425D">
            <w:pPr>
              <w:pStyle w:val="6"/>
            </w:pPr>
          </w:p>
        </w:tc>
        <w:tc>
          <w:tcPr>
            <w:tcW w:w="2257" w:type="dxa"/>
            <w:vAlign w:val="top"/>
          </w:tcPr>
          <w:p w14:paraId="46D3EE42">
            <w:pPr>
              <w:spacing w:before="45" w:line="196" w:lineRule="auto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619" w:type="dxa"/>
            <w:gridSpan w:val="3"/>
            <w:vAlign w:val="top"/>
          </w:tcPr>
          <w:p w14:paraId="0EF37584">
            <w:pPr>
              <w:pStyle w:val="6"/>
            </w:pPr>
          </w:p>
        </w:tc>
      </w:tr>
      <w:tr w14:paraId="1D298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920" w:type="dxa"/>
            <w:gridSpan w:val="3"/>
            <w:vAlign w:val="top"/>
          </w:tcPr>
          <w:p w14:paraId="36FA10B4">
            <w:pPr>
              <w:spacing w:before="41" w:line="198" w:lineRule="auto"/>
              <w:ind w:left="1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4619" w:type="dxa"/>
            <w:gridSpan w:val="3"/>
            <w:vAlign w:val="top"/>
          </w:tcPr>
          <w:p w14:paraId="28935580">
            <w:pPr>
              <w:pStyle w:val="6"/>
            </w:pPr>
          </w:p>
        </w:tc>
      </w:tr>
      <w:tr w14:paraId="5E701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920" w:type="dxa"/>
            <w:gridSpan w:val="3"/>
            <w:vAlign w:val="top"/>
          </w:tcPr>
          <w:p w14:paraId="21D93FDC">
            <w:pPr>
              <w:spacing w:before="31" w:line="191" w:lineRule="auto"/>
              <w:ind w:left="1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4619" w:type="dxa"/>
            <w:gridSpan w:val="3"/>
            <w:vAlign w:val="top"/>
          </w:tcPr>
          <w:p w14:paraId="36567EAF">
            <w:pPr>
              <w:pStyle w:val="6"/>
            </w:pPr>
          </w:p>
        </w:tc>
      </w:tr>
      <w:tr w14:paraId="22DCA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39" w:type="dxa"/>
            <w:gridSpan w:val="6"/>
            <w:vAlign w:val="top"/>
          </w:tcPr>
          <w:p w14:paraId="707E338C">
            <w:pPr>
              <w:spacing w:before="19" w:line="185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指标数值</w:t>
            </w:r>
            <w:bookmarkStart w:id="0" w:name="_GoBack"/>
            <w:bookmarkEnd w:id="0"/>
          </w:p>
        </w:tc>
      </w:tr>
      <w:tr w14:paraId="390BE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 w14:paraId="57FB0D62">
            <w:pPr>
              <w:spacing w:before="49" w:line="215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5233" w:type="dxa"/>
            <w:gridSpan w:val="3"/>
            <w:vAlign w:val="top"/>
          </w:tcPr>
          <w:p w14:paraId="2234BE4E">
            <w:pPr>
              <w:spacing w:before="50" w:line="214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指标名称</w:t>
            </w:r>
          </w:p>
        </w:tc>
        <w:tc>
          <w:tcPr>
            <w:tcW w:w="939" w:type="dxa"/>
            <w:vAlign w:val="top"/>
          </w:tcPr>
          <w:p w14:paraId="75F3AB36">
            <w:pPr>
              <w:spacing w:before="50" w:line="214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293" w:type="dxa"/>
            <w:vAlign w:val="top"/>
          </w:tcPr>
          <w:p w14:paraId="65C7933A">
            <w:pPr>
              <w:spacing w:before="49" w:line="215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数据值</w:t>
            </w:r>
          </w:p>
        </w:tc>
      </w:tr>
      <w:tr w14:paraId="2766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 w14:paraId="3FCB4E96">
            <w:pPr>
              <w:spacing w:before="68" w:line="186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33" w:type="dxa"/>
            <w:gridSpan w:val="3"/>
            <w:vAlign w:val="top"/>
          </w:tcPr>
          <w:p w14:paraId="27F4F16D">
            <w:pPr>
              <w:spacing w:before="43" w:line="20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全部在研项目数</w:t>
            </w:r>
          </w:p>
        </w:tc>
        <w:tc>
          <w:tcPr>
            <w:tcW w:w="939" w:type="dxa"/>
            <w:vAlign w:val="top"/>
          </w:tcPr>
          <w:p w14:paraId="52767867">
            <w:pPr>
              <w:spacing w:before="43" w:line="205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93" w:type="dxa"/>
            <w:vAlign w:val="top"/>
          </w:tcPr>
          <w:p w14:paraId="68D220D0">
            <w:pPr>
              <w:pStyle w:val="6"/>
            </w:pPr>
          </w:p>
        </w:tc>
      </w:tr>
      <w:tr w14:paraId="1F2B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2846C1D7">
            <w:pPr>
              <w:spacing w:before="78" w:line="186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233" w:type="dxa"/>
            <w:gridSpan w:val="3"/>
            <w:vAlign w:val="top"/>
          </w:tcPr>
          <w:p w14:paraId="33CCAE9F">
            <w:pPr>
              <w:spacing w:before="53" w:line="20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其中：省级以上科技项目数</w:t>
            </w:r>
          </w:p>
        </w:tc>
        <w:tc>
          <w:tcPr>
            <w:tcW w:w="939" w:type="dxa"/>
            <w:vAlign w:val="top"/>
          </w:tcPr>
          <w:p w14:paraId="71A5B492">
            <w:pPr>
              <w:spacing w:before="53" w:line="205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93" w:type="dxa"/>
            <w:vAlign w:val="top"/>
          </w:tcPr>
          <w:p w14:paraId="063D70EC">
            <w:pPr>
              <w:pStyle w:val="6"/>
            </w:pPr>
          </w:p>
        </w:tc>
      </w:tr>
      <w:tr w14:paraId="451B9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46B47860">
            <w:pPr>
              <w:spacing w:before="78" w:line="186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233" w:type="dxa"/>
            <w:gridSpan w:val="3"/>
            <w:vAlign w:val="top"/>
          </w:tcPr>
          <w:p w14:paraId="325D48B8">
            <w:pPr>
              <w:spacing w:before="53" w:line="20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其中：省级以上委托任务经费</w:t>
            </w:r>
          </w:p>
        </w:tc>
        <w:tc>
          <w:tcPr>
            <w:tcW w:w="939" w:type="dxa"/>
            <w:vAlign w:val="top"/>
          </w:tcPr>
          <w:p w14:paraId="52E1A165">
            <w:pPr>
              <w:spacing w:before="54" w:line="20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293" w:type="dxa"/>
            <w:vAlign w:val="top"/>
          </w:tcPr>
          <w:p w14:paraId="5666AF16">
            <w:pPr>
              <w:pStyle w:val="6"/>
            </w:pPr>
          </w:p>
        </w:tc>
      </w:tr>
      <w:tr w14:paraId="1EEC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 w14:paraId="631C89D7">
            <w:pPr>
              <w:spacing w:before="78" w:line="193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233" w:type="dxa"/>
            <w:gridSpan w:val="3"/>
            <w:vAlign w:val="top"/>
          </w:tcPr>
          <w:p w14:paraId="21D436EA">
            <w:pPr>
              <w:spacing w:before="53" w:line="212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参加制定的国际、国家级、省级和行业标准数</w:t>
            </w:r>
          </w:p>
        </w:tc>
        <w:tc>
          <w:tcPr>
            <w:tcW w:w="939" w:type="dxa"/>
            <w:vAlign w:val="top"/>
          </w:tcPr>
          <w:p w14:paraId="20251D93">
            <w:pPr>
              <w:spacing w:before="53" w:line="212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93" w:type="dxa"/>
            <w:vAlign w:val="top"/>
          </w:tcPr>
          <w:p w14:paraId="3C7B3BC0">
            <w:pPr>
              <w:pStyle w:val="6"/>
            </w:pPr>
          </w:p>
        </w:tc>
      </w:tr>
      <w:tr w14:paraId="03FF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662B8D10">
            <w:pPr>
              <w:spacing w:before="79" w:line="185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233" w:type="dxa"/>
            <w:gridSpan w:val="3"/>
            <w:vAlign w:val="top"/>
          </w:tcPr>
          <w:p w14:paraId="14A43357">
            <w:pPr>
              <w:spacing w:before="53" w:line="20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通过认证的实验室和检测机构数</w:t>
            </w:r>
          </w:p>
        </w:tc>
        <w:tc>
          <w:tcPr>
            <w:tcW w:w="939" w:type="dxa"/>
            <w:vAlign w:val="top"/>
          </w:tcPr>
          <w:p w14:paraId="627DF681">
            <w:pPr>
              <w:spacing w:before="54" w:line="204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93" w:type="dxa"/>
            <w:vAlign w:val="top"/>
          </w:tcPr>
          <w:p w14:paraId="13A1F07A">
            <w:pPr>
              <w:pStyle w:val="6"/>
            </w:pPr>
          </w:p>
        </w:tc>
      </w:tr>
      <w:tr w14:paraId="7A92D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 w14:paraId="1718DF83">
            <w:pPr>
              <w:spacing w:before="89" w:line="193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233" w:type="dxa"/>
            <w:gridSpan w:val="3"/>
            <w:vAlign w:val="top"/>
          </w:tcPr>
          <w:p w14:paraId="729EEE78">
            <w:pPr>
              <w:spacing w:before="64" w:line="212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申报截止期被受理的专利申请数</w:t>
            </w:r>
          </w:p>
        </w:tc>
        <w:tc>
          <w:tcPr>
            <w:tcW w:w="939" w:type="dxa"/>
            <w:vAlign w:val="top"/>
          </w:tcPr>
          <w:p w14:paraId="4F486F35">
            <w:pPr>
              <w:spacing w:before="64" w:line="212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293" w:type="dxa"/>
            <w:vAlign w:val="top"/>
          </w:tcPr>
          <w:p w14:paraId="5A0880E8">
            <w:pPr>
              <w:pStyle w:val="6"/>
            </w:pPr>
          </w:p>
        </w:tc>
      </w:tr>
      <w:tr w14:paraId="7F409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 w14:paraId="3CBA6090">
            <w:pPr>
              <w:spacing w:before="58" w:line="178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233" w:type="dxa"/>
            <w:gridSpan w:val="3"/>
            <w:vAlign w:val="top"/>
          </w:tcPr>
          <w:p w14:paraId="54072FB7">
            <w:pPr>
              <w:spacing w:before="35" w:line="196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其中：发明专利申请数</w:t>
            </w:r>
          </w:p>
        </w:tc>
        <w:tc>
          <w:tcPr>
            <w:tcW w:w="939" w:type="dxa"/>
            <w:vAlign w:val="top"/>
          </w:tcPr>
          <w:p w14:paraId="4F82102D">
            <w:pPr>
              <w:spacing w:before="35" w:line="19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293" w:type="dxa"/>
            <w:vAlign w:val="top"/>
          </w:tcPr>
          <w:p w14:paraId="1750F4A7">
            <w:pPr>
              <w:pStyle w:val="6"/>
            </w:pPr>
          </w:p>
        </w:tc>
      </w:tr>
      <w:tr w14:paraId="6A7B6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 w14:paraId="6ADCCB81">
            <w:pPr>
              <w:spacing w:before="79" w:line="192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233" w:type="dxa"/>
            <w:gridSpan w:val="3"/>
            <w:vAlign w:val="top"/>
          </w:tcPr>
          <w:p w14:paraId="61B23680">
            <w:pPr>
              <w:spacing w:before="54" w:line="211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拥有的有效发明专利数</w:t>
            </w:r>
          </w:p>
        </w:tc>
        <w:tc>
          <w:tcPr>
            <w:tcW w:w="939" w:type="dxa"/>
            <w:vAlign w:val="top"/>
          </w:tcPr>
          <w:p w14:paraId="47568905">
            <w:pPr>
              <w:spacing w:before="54" w:line="211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293" w:type="dxa"/>
            <w:vAlign w:val="top"/>
          </w:tcPr>
          <w:p w14:paraId="77E8D772">
            <w:pPr>
              <w:pStyle w:val="6"/>
            </w:pPr>
          </w:p>
        </w:tc>
      </w:tr>
      <w:tr w14:paraId="6D24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Align w:val="top"/>
          </w:tcPr>
          <w:p w14:paraId="11676073">
            <w:pPr>
              <w:spacing w:before="70" w:line="176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233" w:type="dxa"/>
            <w:gridSpan w:val="3"/>
            <w:vAlign w:val="top"/>
          </w:tcPr>
          <w:p w14:paraId="6078CFBD">
            <w:pPr>
              <w:spacing w:before="45" w:line="19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技术性收入</w:t>
            </w:r>
          </w:p>
        </w:tc>
        <w:tc>
          <w:tcPr>
            <w:tcW w:w="939" w:type="dxa"/>
            <w:vAlign w:val="top"/>
          </w:tcPr>
          <w:p w14:paraId="4A673A76">
            <w:pPr>
              <w:spacing w:before="46" w:line="19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293" w:type="dxa"/>
            <w:vAlign w:val="top"/>
          </w:tcPr>
          <w:p w14:paraId="365ABAE1">
            <w:pPr>
              <w:pStyle w:val="6"/>
            </w:pPr>
          </w:p>
        </w:tc>
      </w:tr>
      <w:tr w14:paraId="37DA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 w14:paraId="76C6CEFA">
            <w:pPr>
              <w:spacing w:before="61" w:line="176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5233" w:type="dxa"/>
            <w:gridSpan w:val="3"/>
            <w:vAlign w:val="top"/>
          </w:tcPr>
          <w:p w14:paraId="28AB00C8">
            <w:pPr>
              <w:spacing w:before="36" w:line="195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其中：专利所有权转让及许可收入</w:t>
            </w:r>
          </w:p>
        </w:tc>
        <w:tc>
          <w:tcPr>
            <w:tcW w:w="939" w:type="dxa"/>
            <w:vAlign w:val="top"/>
          </w:tcPr>
          <w:p w14:paraId="30749D46">
            <w:pPr>
              <w:spacing w:before="37" w:line="19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293" w:type="dxa"/>
            <w:vAlign w:val="top"/>
          </w:tcPr>
          <w:p w14:paraId="4EA80941">
            <w:pPr>
              <w:pStyle w:val="6"/>
            </w:pPr>
          </w:p>
        </w:tc>
      </w:tr>
      <w:tr w14:paraId="5E93A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4" w:type="dxa"/>
            <w:vAlign w:val="top"/>
          </w:tcPr>
          <w:p w14:paraId="4AE96F88">
            <w:pPr>
              <w:spacing w:before="80" w:line="192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5233" w:type="dxa"/>
            <w:gridSpan w:val="3"/>
            <w:vAlign w:val="top"/>
          </w:tcPr>
          <w:p w14:paraId="1381E951">
            <w:pPr>
              <w:spacing w:before="55" w:line="211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研究与试验发展经费支出</w:t>
            </w:r>
          </w:p>
        </w:tc>
        <w:tc>
          <w:tcPr>
            <w:tcW w:w="939" w:type="dxa"/>
            <w:vAlign w:val="top"/>
          </w:tcPr>
          <w:p w14:paraId="1EB4FEC3">
            <w:pPr>
              <w:spacing w:before="57" w:line="21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293" w:type="dxa"/>
            <w:vAlign w:val="top"/>
          </w:tcPr>
          <w:p w14:paraId="04703D06">
            <w:pPr>
              <w:pStyle w:val="6"/>
            </w:pPr>
          </w:p>
        </w:tc>
      </w:tr>
      <w:tr w14:paraId="56BD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 w14:paraId="6BFC78B8">
            <w:pPr>
              <w:spacing w:before="80" w:line="191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5233" w:type="dxa"/>
            <w:gridSpan w:val="3"/>
            <w:vAlign w:val="top"/>
          </w:tcPr>
          <w:p w14:paraId="1DE73834">
            <w:pPr>
              <w:spacing w:before="55" w:line="21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研究与试验发展人员数</w:t>
            </w:r>
          </w:p>
        </w:tc>
        <w:tc>
          <w:tcPr>
            <w:tcW w:w="939" w:type="dxa"/>
            <w:vAlign w:val="top"/>
          </w:tcPr>
          <w:p w14:paraId="449432C9">
            <w:pPr>
              <w:spacing w:before="61" w:line="20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293" w:type="dxa"/>
            <w:vAlign w:val="top"/>
          </w:tcPr>
          <w:p w14:paraId="637304B9">
            <w:pPr>
              <w:pStyle w:val="6"/>
            </w:pPr>
          </w:p>
        </w:tc>
      </w:tr>
      <w:tr w14:paraId="087C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74" w:type="dxa"/>
            <w:vAlign w:val="top"/>
          </w:tcPr>
          <w:p w14:paraId="73877B2D">
            <w:pPr>
              <w:spacing w:before="81" w:line="190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5233" w:type="dxa"/>
            <w:gridSpan w:val="3"/>
            <w:vAlign w:val="top"/>
          </w:tcPr>
          <w:p w14:paraId="1A1D3C28">
            <w:pPr>
              <w:spacing w:before="57" w:line="209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高级专家人数</w:t>
            </w:r>
          </w:p>
        </w:tc>
        <w:tc>
          <w:tcPr>
            <w:tcW w:w="939" w:type="dxa"/>
            <w:vAlign w:val="top"/>
          </w:tcPr>
          <w:p w14:paraId="76608B8B">
            <w:pPr>
              <w:spacing w:before="61" w:line="20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293" w:type="dxa"/>
            <w:vAlign w:val="top"/>
          </w:tcPr>
          <w:p w14:paraId="7DC7262F">
            <w:pPr>
              <w:pStyle w:val="6"/>
            </w:pPr>
          </w:p>
        </w:tc>
      </w:tr>
      <w:tr w14:paraId="3CD2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4" w:type="dxa"/>
            <w:vAlign w:val="top"/>
          </w:tcPr>
          <w:p w14:paraId="6A30E9FC">
            <w:pPr>
              <w:spacing w:before="83" w:line="190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5233" w:type="dxa"/>
            <w:gridSpan w:val="3"/>
            <w:vAlign w:val="top"/>
          </w:tcPr>
          <w:p w14:paraId="55647354">
            <w:pPr>
              <w:spacing w:before="58" w:line="209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博士人数</w:t>
            </w:r>
          </w:p>
        </w:tc>
        <w:tc>
          <w:tcPr>
            <w:tcW w:w="939" w:type="dxa"/>
            <w:vAlign w:val="top"/>
          </w:tcPr>
          <w:p w14:paraId="601CC177">
            <w:pPr>
              <w:spacing w:before="62" w:line="20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293" w:type="dxa"/>
            <w:vAlign w:val="top"/>
          </w:tcPr>
          <w:p w14:paraId="1EA2848E">
            <w:pPr>
              <w:pStyle w:val="6"/>
            </w:pPr>
          </w:p>
        </w:tc>
      </w:tr>
      <w:tr w14:paraId="5B195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 w14:paraId="1B9847B7">
            <w:pPr>
              <w:spacing w:before="62" w:line="175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5233" w:type="dxa"/>
            <w:gridSpan w:val="3"/>
            <w:vAlign w:val="top"/>
          </w:tcPr>
          <w:p w14:paraId="4C98096F">
            <w:pPr>
              <w:spacing w:before="39" w:line="193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来工程中心从事研发工作的外部专家人月</w:t>
            </w:r>
          </w:p>
        </w:tc>
        <w:tc>
          <w:tcPr>
            <w:tcW w:w="939" w:type="dxa"/>
            <w:vAlign w:val="top"/>
          </w:tcPr>
          <w:p w14:paraId="12EA61BD">
            <w:pPr>
              <w:spacing w:before="39" w:line="193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人月</w:t>
            </w:r>
          </w:p>
        </w:tc>
        <w:tc>
          <w:tcPr>
            <w:tcW w:w="1293" w:type="dxa"/>
            <w:vAlign w:val="top"/>
          </w:tcPr>
          <w:p w14:paraId="509F895B">
            <w:pPr>
              <w:pStyle w:val="6"/>
            </w:pPr>
          </w:p>
        </w:tc>
      </w:tr>
      <w:tr w14:paraId="4B1B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Align w:val="top"/>
          </w:tcPr>
          <w:p w14:paraId="55921CCD">
            <w:pPr>
              <w:spacing w:before="72" w:line="175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5233" w:type="dxa"/>
            <w:gridSpan w:val="3"/>
            <w:vAlign w:val="top"/>
          </w:tcPr>
          <w:p w14:paraId="3B5B38E3">
            <w:pPr>
              <w:spacing w:before="49" w:line="193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研发仪器和设备原值</w:t>
            </w:r>
          </w:p>
        </w:tc>
        <w:tc>
          <w:tcPr>
            <w:tcW w:w="939" w:type="dxa"/>
            <w:vAlign w:val="top"/>
          </w:tcPr>
          <w:p w14:paraId="1BE358A7">
            <w:pPr>
              <w:spacing w:before="49" w:line="193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293" w:type="dxa"/>
            <w:vAlign w:val="top"/>
          </w:tcPr>
          <w:p w14:paraId="26AC5499">
            <w:pPr>
              <w:pStyle w:val="6"/>
            </w:pPr>
          </w:p>
        </w:tc>
      </w:tr>
      <w:tr w14:paraId="023C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Align w:val="top"/>
          </w:tcPr>
          <w:p w14:paraId="73FE235C">
            <w:pPr>
              <w:spacing w:before="72" w:line="174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5233" w:type="dxa"/>
            <w:gridSpan w:val="3"/>
            <w:vAlign w:val="top"/>
          </w:tcPr>
          <w:p w14:paraId="6CC7FDA1">
            <w:pPr>
              <w:spacing w:before="48" w:line="193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独立办公建筑面积</w:t>
            </w:r>
          </w:p>
        </w:tc>
        <w:tc>
          <w:tcPr>
            <w:tcW w:w="939" w:type="dxa"/>
            <w:vAlign w:val="top"/>
          </w:tcPr>
          <w:p w14:paraId="6166B10F">
            <w:pPr>
              <w:spacing w:before="48" w:line="193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1293" w:type="dxa"/>
            <w:vAlign w:val="top"/>
          </w:tcPr>
          <w:p w14:paraId="642197B2">
            <w:pPr>
              <w:pStyle w:val="6"/>
            </w:pPr>
          </w:p>
        </w:tc>
      </w:tr>
      <w:tr w14:paraId="51A3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 w14:paraId="53F8366A">
            <w:pPr>
              <w:spacing w:before="83" w:line="182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5233" w:type="dxa"/>
            <w:gridSpan w:val="3"/>
            <w:vAlign w:val="top"/>
          </w:tcPr>
          <w:p w14:paraId="7751E0F9">
            <w:pPr>
              <w:spacing w:before="58" w:line="20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获省级以上自然科学、技术发明、科技进步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奖项数</w:t>
            </w:r>
          </w:p>
        </w:tc>
        <w:tc>
          <w:tcPr>
            <w:tcW w:w="939" w:type="dxa"/>
            <w:vAlign w:val="top"/>
          </w:tcPr>
          <w:p w14:paraId="01691BBA">
            <w:pPr>
              <w:spacing w:before="60" w:line="200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293" w:type="dxa"/>
            <w:vAlign w:val="top"/>
          </w:tcPr>
          <w:p w14:paraId="14921290">
            <w:pPr>
              <w:pStyle w:val="6"/>
            </w:pPr>
          </w:p>
        </w:tc>
      </w:tr>
      <w:tr w14:paraId="491BE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030979D4">
            <w:pPr>
              <w:spacing w:before="83" w:line="182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5233" w:type="dxa"/>
            <w:gridSpan w:val="3"/>
            <w:vAlign w:val="top"/>
          </w:tcPr>
          <w:p w14:paraId="7983F6AA">
            <w:pPr>
              <w:spacing w:before="60" w:line="20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其中：国家级奖项</w:t>
            </w:r>
          </w:p>
        </w:tc>
        <w:tc>
          <w:tcPr>
            <w:tcW w:w="939" w:type="dxa"/>
            <w:vAlign w:val="top"/>
          </w:tcPr>
          <w:p w14:paraId="5303484E">
            <w:pPr>
              <w:spacing w:before="60" w:line="200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293" w:type="dxa"/>
            <w:vAlign w:val="top"/>
          </w:tcPr>
          <w:p w14:paraId="53BE5AC1">
            <w:pPr>
              <w:pStyle w:val="6"/>
            </w:pPr>
          </w:p>
        </w:tc>
      </w:tr>
      <w:tr w14:paraId="3B0D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74" w:type="dxa"/>
            <w:vAlign w:val="top"/>
          </w:tcPr>
          <w:p w14:paraId="51AC6474">
            <w:pPr>
              <w:spacing w:before="84" w:line="185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5233" w:type="dxa"/>
            <w:gridSpan w:val="3"/>
            <w:vAlign w:val="top"/>
          </w:tcPr>
          <w:p w14:paraId="2B903934">
            <w:pPr>
              <w:spacing w:before="59" w:line="204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其中：省部级二等及以上奖项</w:t>
            </w:r>
          </w:p>
        </w:tc>
        <w:tc>
          <w:tcPr>
            <w:tcW w:w="939" w:type="dxa"/>
            <w:vAlign w:val="top"/>
          </w:tcPr>
          <w:p w14:paraId="0BDF15AD">
            <w:pPr>
              <w:spacing w:before="61" w:line="203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293" w:type="dxa"/>
            <w:vAlign w:val="top"/>
          </w:tcPr>
          <w:p w14:paraId="4FCAEBE6">
            <w:pPr>
              <w:pStyle w:val="6"/>
            </w:pPr>
          </w:p>
        </w:tc>
      </w:tr>
    </w:tbl>
    <w:p w14:paraId="137F861B">
      <w:pPr>
        <w:spacing w:before="92" w:line="222" w:lineRule="auto"/>
        <w:rPr>
          <w:rFonts w:ascii="宋体" w:hAnsi="宋体" w:eastAsia="宋体" w:cs="宋体"/>
          <w:sz w:val="30"/>
          <w:szCs w:val="30"/>
        </w:rPr>
      </w:pPr>
    </w:p>
    <w:sectPr>
      <w:headerReference r:id="rId8" w:type="default"/>
      <w:footerReference r:id="rId9" w:type="default"/>
      <w:pgSz w:w="11900" w:h="16840"/>
      <w:pgMar w:top="2670" w:right="1599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DAF35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19557">
    <w:pPr>
      <w:spacing w:line="233" w:lineRule="auto"/>
      <w:ind w:left="64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8EF7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A1F8F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F8F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B96778"/>
    <w:rsid w:val="0D556DB9"/>
    <w:rsid w:val="190C7E8B"/>
    <w:rsid w:val="2C922468"/>
    <w:rsid w:val="39146562"/>
    <w:rsid w:val="48DF65DA"/>
    <w:rsid w:val="4C8D34B8"/>
    <w:rsid w:val="62857C68"/>
    <w:rsid w:val="66951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1307</Words>
  <Characters>1372</Characters>
  <TotalTime>3</TotalTime>
  <ScaleCrop>false</ScaleCrop>
  <LinksUpToDate>false</LinksUpToDate>
  <CharactersWithSpaces>1395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2025-07-31T10:58:00Z</dcterms:created>
  <dc:creator>程光辉</dc:creator>
  <cp:lastModifiedBy>李冬梅</cp:lastModifiedBy>
  <dcterms:modified xsi:type="dcterms:W3CDTF">2025-07-31T03:32:56Z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2025-07-31T10:58:50Z</vt:filetime>
  </property>
  <property fmtid="{D5CDD505-2E9C-101B-9397-08002B2CF9AE}" pid="4" name="UsrData">
    <vt:lpwstr>688adbe69a065e001f6e92adwl</vt:lpwstr>
  </property>
  <property fmtid="{D5CDD505-2E9C-101B-9397-08002B2CF9AE}" pid="5" name="KSOTemplateDocerSaveRecord">
    <vt:lpwstr>eyJoZGlkIjoiZWM3ZTE2YTViMTRlYmJhMzVjZmE0Nzk0MWU4NGU2NzAiLCJ1c2VySWQiOiIxNTU4NjQ2OTExIn0=</vt:lpwstr>
  </property>
  <property fmtid="{D5CDD505-2E9C-101B-9397-08002B2CF9AE}" pid="6" name="KSOProductBuildVer">
    <vt:lpwstr>2052-12.1.0.21171</vt:lpwstr>
  </property>
  <property fmtid="{D5CDD505-2E9C-101B-9397-08002B2CF9AE}" pid="7" name="ICV">
    <vt:lpwstr>643277CFA7AD4EBC8C0F9B4C1E8FF0D7_12</vt:lpwstr>
  </property>
</Properties>
</file>