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A8F4C">
      <w:pPr>
        <w:snapToGrid w:val="0"/>
        <w:ind w:firstLine="0" w:firstLineChars="0"/>
        <w:rPr>
          <w:rFonts w:hint="eastAsia" w:ascii="宋体" w:hAnsi="宋体" w:eastAsia="宋体" w:cs="宋体"/>
          <w:b/>
          <w:bCs/>
          <w:color w:val="auto"/>
          <w:sz w:val="48"/>
          <w:szCs w:val="48"/>
        </w:rPr>
      </w:pPr>
    </w:p>
    <w:p w14:paraId="57A2B2A9">
      <w:pPr>
        <w:keepNext w:val="0"/>
        <w:keepLines w:val="0"/>
        <w:pageBreakBefore w:val="0"/>
        <w:widowControl/>
        <w:kinsoku/>
        <w:wordWrap/>
        <w:overflowPunct/>
        <w:topLinePunct w:val="0"/>
        <w:autoSpaceDE/>
        <w:autoSpaceDN/>
        <w:bidi w:val="0"/>
        <w:adjustRightInd/>
        <w:snapToGrid w:val="0"/>
        <w:spacing w:line="700" w:lineRule="exact"/>
        <w:ind w:firstLine="0" w:firstLineChars="0"/>
        <w:jc w:val="center"/>
        <w:textAlignment w:val="baseline"/>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pacing w:val="-6"/>
          <w:sz w:val="36"/>
          <w:szCs w:val="36"/>
          <w:lang w:val="en-US" w:eastAsia="zh-CN"/>
        </w:rPr>
        <w:t>济源产教融合园区(一期)餐厅大宗食材——米、面、油、禽蛋、奶类</w:t>
      </w:r>
      <w:r>
        <w:rPr>
          <w:rFonts w:hint="eastAsia" w:ascii="华文中宋" w:hAnsi="华文中宋" w:eastAsia="华文中宋" w:cs="华文中宋"/>
          <w:b/>
          <w:bCs/>
          <w:color w:val="auto"/>
          <w:sz w:val="36"/>
          <w:szCs w:val="36"/>
          <w:lang w:val="en-US" w:eastAsia="zh-CN"/>
        </w:rPr>
        <w:t>采购项目</w:t>
      </w:r>
    </w:p>
    <w:p w14:paraId="5BA402C6">
      <w:pPr>
        <w:snapToGrid w:val="0"/>
        <w:ind w:firstLine="0" w:firstLineChars="0"/>
        <w:jc w:val="both"/>
        <w:rPr>
          <w:rFonts w:hint="eastAsia" w:ascii="华文中宋" w:hAnsi="华文中宋" w:eastAsia="华文中宋" w:cs="华文中宋"/>
          <w:b/>
          <w:bCs/>
          <w:color w:val="auto"/>
          <w:sz w:val="52"/>
          <w:szCs w:val="52"/>
        </w:rPr>
      </w:pPr>
    </w:p>
    <w:p w14:paraId="2F642522">
      <w:pPr>
        <w:snapToGrid w:val="0"/>
        <w:ind w:firstLine="0" w:firstLineChars="0"/>
        <w:jc w:val="center"/>
        <w:rPr>
          <w:rFonts w:hint="eastAsia" w:ascii="华文中宋" w:hAnsi="华文中宋" w:eastAsia="华文中宋" w:cs="华文中宋"/>
          <w:b/>
          <w:bCs/>
          <w:color w:val="auto"/>
          <w:sz w:val="52"/>
          <w:szCs w:val="52"/>
        </w:rPr>
      </w:pPr>
    </w:p>
    <w:p w14:paraId="71C6B5B8">
      <w:pPr>
        <w:snapToGrid w:val="0"/>
        <w:ind w:firstLine="0" w:firstLineChars="0"/>
        <w:jc w:val="center"/>
        <w:rPr>
          <w:rFonts w:hint="eastAsia" w:ascii="华文中宋" w:hAnsi="华文中宋" w:eastAsia="华文中宋" w:cs="华文中宋"/>
          <w:b/>
          <w:bCs/>
          <w:color w:val="auto"/>
          <w:sz w:val="52"/>
          <w:szCs w:val="52"/>
        </w:rPr>
      </w:pPr>
      <w:r>
        <w:rPr>
          <w:rFonts w:hint="eastAsia" w:ascii="华文中宋" w:hAnsi="华文中宋" w:eastAsia="华文中宋" w:cs="华文中宋"/>
          <w:b/>
          <w:bCs/>
          <w:color w:val="auto"/>
          <w:sz w:val="52"/>
          <w:szCs w:val="52"/>
        </w:rPr>
        <w:t>竞争性议价文件</w:t>
      </w:r>
    </w:p>
    <w:p w14:paraId="40E77E0F">
      <w:pPr>
        <w:snapToGrid w:val="0"/>
        <w:ind w:firstLine="0" w:firstLineChars="0"/>
        <w:jc w:val="both"/>
        <w:rPr>
          <w:rFonts w:hint="eastAsia" w:ascii="华文中宋" w:hAnsi="华文中宋" w:eastAsia="华文中宋" w:cs="华文中宋"/>
          <w:color w:val="auto"/>
        </w:rPr>
      </w:pPr>
    </w:p>
    <w:p w14:paraId="19714E39">
      <w:pPr>
        <w:snapToGrid w:val="0"/>
        <w:ind w:firstLine="0" w:firstLineChars="0"/>
        <w:jc w:val="both"/>
        <w:rPr>
          <w:rFonts w:hint="eastAsia" w:ascii="华文中宋" w:hAnsi="华文中宋" w:eastAsia="华文中宋" w:cs="华文中宋"/>
          <w:color w:val="auto"/>
        </w:rPr>
      </w:pPr>
    </w:p>
    <w:p w14:paraId="28D8A0CB">
      <w:pPr>
        <w:tabs>
          <w:tab w:val="left" w:pos="2205"/>
          <w:tab w:val="left" w:pos="2415"/>
        </w:tabs>
        <w:ind w:firstLine="0" w:firstLineChars="0"/>
        <w:jc w:val="center"/>
        <w:rPr>
          <w:rFonts w:hint="default" w:ascii="华文中宋" w:hAnsi="华文中宋" w:eastAsia="华文中宋" w:cs="华文中宋"/>
          <w:b/>
          <w:color w:val="auto"/>
          <w:lang w:val="en-US" w:eastAsia="zh-CN"/>
        </w:rPr>
      </w:pPr>
      <w:r>
        <w:rPr>
          <w:rFonts w:hint="eastAsia" w:ascii="华文中宋" w:hAnsi="华文中宋" w:eastAsia="华文中宋" w:cs="华文中宋"/>
          <w:b/>
          <w:color w:val="auto"/>
          <w:lang w:eastAsia="zh-CN"/>
        </w:rPr>
        <w:t>项目编号</w:t>
      </w:r>
      <w:r>
        <w:rPr>
          <w:rFonts w:hint="eastAsia" w:ascii="华文中宋" w:hAnsi="华文中宋" w:eastAsia="华文中宋" w:cs="华文中宋"/>
          <w:b/>
          <w:color w:val="auto"/>
        </w:rPr>
        <w:t>：</w:t>
      </w:r>
      <w:r>
        <w:rPr>
          <w:rFonts w:hint="eastAsia" w:ascii="华文中宋" w:hAnsi="华文中宋" w:eastAsia="华文中宋" w:cs="华文中宋"/>
          <w:b/>
          <w:bCs/>
          <w:color w:val="auto"/>
          <w:sz w:val="30"/>
          <w:szCs w:val="30"/>
        </w:rPr>
        <w:t>（公）字202</w:t>
      </w:r>
      <w:r>
        <w:rPr>
          <w:rFonts w:hint="eastAsia" w:ascii="华文中宋" w:hAnsi="华文中宋" w:eastAsia="华文中宋" w:cs="华文中宋"/>
          <w:b/>
          <w:bCs/>
          <w:color w:val="auto"/>
          <w:sz w:val="30"/>
          <w:szCs w:val="30"/>
          <w:lang w:val="en-US" w:eastAsia="zh-CN"/>
        </w:rPr>
        <w:t>5</w:t>
      </w:r>
      <w:r>
        <w:rPr>
          <w:rFonts w:hint="eastAsia" w:ascii="华文中宋" w:hAnsi="华文中宋" w:eastAsia="华文中宋" w:cs="华文中宋"/>
          <w:b/>
          <w:bCs/>
          <w:color w:val="auto"/>
          <w:sz w:val="30"/>
          <w:szCs w:val="30"/>
        </w:rPr>
        <w:t>-</w:t>
      </w:r>
      <w:r>
        <w:rPr>
          <w:rFonts w:hint="eastAsia" w:ascii="华文中宋" w:hAnsi="华文中宋" w:eastAsia="华文中宋" w:cs="华文中宋"/>
          <w:b/>
          <w:bCs/>
          <w:color w:val="auto"/>
          <w:sz w:val="30"/>
          <w:szCs w:val="30"/>
          <w:lang w:val="en-US" w:eastAsia="zh-CN"/>
        </w:rPr>
        <w:t>07</w:t>
      </w:r>
    </w:p>
    <w:p w14:paraId="0EE38AB2">
      <w:pPr>
        <w:tabs>
          <w:tab w:val="left" w:pos="2205"/>
          <w:tab w:val="left" w:pos="2415"/>
        </w:tabs>
        <w:ind w:firstLine="560"/>
        <w:jc w:val="center"/>
        <w:rPr>
          <w:rFonts w:hint="eastAsia" w:ascii="华文中宋" w:hAnsi="华文中宋" w:eastAsia="华文中宋" w:cs="华文中宋"/>
          <w:color w:val="auto"/>
        </w:rPr>
      </w:pPr>
    </w:p>
    <w:p w14:paraId="4F34D0FE">
      <w:pPr>
        <w:snapToGrid w:val="0"/>
        <w:ind w:firstLine="0" w:firstLineChars="0"/>
        <w:rPr>
          <w:rFonts w:hint="eastAsia" w:ascii="华文中宋" w:hAnsi="华文中宋" w:eastAsia="华文中宋" w:cs="华文中宋"/>
          <w:color w:val="auto"/>
        </w:rPr>
      </w:pPr>
    </w:p>
    <w:p w14:paraId="2E7627F1">
      <w:pPr>
        <w:snapToGrid w:val="0"/>
        <w:ind w:firstLine="560"/>
        <w:rPr>
          <w:rFonts w:hint="eastAsia" w:ascii="华文中宋" w:hAnsi="华文中宋" w:eastAsia="华文中宋" w:cs="华文中宋"/>
          <w:color w:val="auto"/>
        </w:rPr>
      </w:pPr>
    </w:p>
    <w:p w14:paraId="4AA398F3">
      <w:pPr>
        <w:snapToGrid w:val="0"/>
        <w:ind w:firstLine="560"/>
        <w:rPr>
          <w:rFonts w:hint="eastAsia" w:ascii="华文中宋" w:hAnsi="华文中宋" w:eastAsia="华文中宋" w:cs="华文中宋"/>
          <w:color w:val="auto"/>
        </w:rPr>
      </w:pPr>
    </w:p>
    <w:p w14:paraId="0B0C1B62">
      <w:pPr>
        <w:snapToGrid w:val="0"/>
        <w:ind w:firstLine="560"/>
        <w:rPr>
          <w:rFonts w:hint="eastAsia" w:ascii="华文中宋" w:hAnsi="华文中宋" w:eastAsia="华文中宋" w:cs="华文中宋"/>
          <w:color w:val="auto"/>
        </w:rPr>
      </w:pPr>
    </w:p>
    <w:p w14:paraId="07E507B2">
      <w:pPr>
        <w:snapToGrid w:val="0"/>
        <w:ind w:firstLine="560"/>
        <w:rPr>
          <w:rFonts w:hint="eastAsia" w:ascii="华文中宋" w:hAnsi="华文中宋" w:eastAsia="华文中宋" w:cs="华文中宋"/>
          <w:color w:val="auto"/>
        </w:rPr>
      </w:pPr>
    </w:p>
    <w:p w14:paraId="3F67C407">
      <w:pPr>
        <w:snapToGrid w:val="0"/>
        <w:ind w:firstLine="560"/>
        <w:rPr>
          <w:rFonts w:hint="eastAsia" w:ascii="华文中宋" w:hAnsi="华文中宋" w:eastAsia="华文中宋" w:cs="华文中宋"/>
          <w:color w:val="auto"/>
        </w:rPr>
      </w:pPr>
    </w:p>
    <w:p w14:paraId="6F52FAF9">
      <w:pPr>
        <w:snapToGrid w:val="0"/>
        <w:ind w:firstLine="560"/>
        <w:rPr>
          <w:rFonts w:hint="eastAsia" w:ascii="华文中宋" w:hAnsi="华文中宋" w:eastAsia="华文中宋" w:cs="华文中宋"/>
          <w:color w:val="auto"/>
        </w:rPr>
      </w:pPr>
    </w:p>
    <w:p w14:paraId="228DEE0C">
      <w:pPr>
        <w:snapToGrid w:val="0"/>
        <w:ind w:firstLine="0" w:firstLineChars="0"/>
        <w:rPr>
          <w:rFonts w:hint="eastAsia" w:ascii="华文中宋" w:hAnsi="华文中宋" w:eastAsia="华文中宋" w:cs="华文中宋"/>
          <w:color w:val="auto"/>
        </w:rPr>
      </w:pPr>
    </w:p>
    <w:p w14:paraId="0DFB3F9C">
      <w:pPr>
        <w:keepNext w:val="0"/>
        <w:keepLines w:val="0"/>
        <w:pageBreakBefore w:val="0"/>
        <w:widowControl/>
        <w:tabs>
          <w:tab w:val="left" w:pos="5120"/>
        </w:tabs>
        <w:kinsoku/>
        <w:wordWrap/>
        <w:overflowPunct/>
        <w:topLinePunct w:val="0"/>
        <w:autoSpaceDE/>
        <w:autoSpaceDN/>
        <w:bidi w:val="0"/>
        <w:adjustRightInd/>
        <w:snapToGrid/>
        <w:spacing w:line="700" w:lineRule="exact"/>
        <w:ind w:firstLine="1281" w:firstLineChars="400"/>
        <w:textAlignment w:val="auto"/>
        <w:outlineLvl w:val="0"/>
        <w:rPr>
          <w:rFonts w:hint="eastAsia" w:ascii="华文中宋" w:hAnsi="华文中宋" w:eastAsia="华文中宋" w:cs="华文中宋"/>
          <w:b/>
          <w:bCs/>
          <w:color w:val="auto"/>
          <w:kern w:val="0"/>
          <w:sz w:val="32"/>
          <w:szCs w:val="32"/>
          <w:highlight w:val="none"/>
          <w:lang w:val="en-US" w:eastAsia="zh-CN"/>
        </w:rPr>
      </w:pPr>
      <w:bookmarkStart w:id="0" w:name="_Toc25371"/>
      <w:bookmarkStart w:id="1" w:name="_Toc25504"/>
      <w:r>
        <w:rPr>
          <w:rFonts w:hint="eastAsia" w:ascii="华文中宋" w:hAnsi="华文中宋" w:eastAsia="华文中宋" w:cs="华文中宋"/>
          <w:b/>
          <w:bCs/>
          <w:color w:val="auto"/>
          <w:kern w:val="0"/>
          <w:sz w:val="32"/>
          <w:szCs w:val="32"/>
          <w:highlight w:val="none"/>
          <w:lang w:val="en-US" w:eastAsia="zh-CN"/>
        </w:rPr>
        <w:t>采 购 人：</w:t>
      </w:r>
      <w:bookmarkEnd w:id="0"/>
      <w:bookmarkEnd w:id="1"/>
      <w:bookmarkStart w:id="2" w:name="_Toc21866"/>
      <w:bookmarkStart w:id="3" w:name="_Toc6033"/>
      <w:r>
        <w:rPr>
          <w:rFonts w:hint="eastAsia" w:ascii="华文中宋" w:hAnsi="华文中宋" w:eastAsia="华文中宋" w:cs="华文中宋"/>
          <w:b/>
          <w:bCs/>
          <w:color w:val="auto"/>
          <w:kern w:val="0"/>
          <w:sz w:val="32"/>
          <w:szCs w:val="32"/>
          <w:highlight w:val="none"/>
          <w:lang w:val="en-US" w:eastAsia="zh-CN"/>
        </w:rPr>
        <w:t>济源市城市运营管理有限公司</w:t>
      </w:r>
    </w:p>
    <w:p w14:paraId="476C78AB">
      <w:pPr>
        <w:keepNext w:val="0"/>
        <w:keepLines w:val="0"/>
        <w:pageBreakBefore w:val="0"/>
        <w:widowControl/>
        <w:tabs>
          <w:tab w:val="left" w:pos="5120"/>
        </w:tabs>
        <w:kinsoku/>
        <w:wordWrap/>
        <w:overflowPunct/>
        <w:topLinePunct w:val="0"/>
        <w:autoSpaceDE/>
        <w:autoSpaceDN/>
        <w:bidi w:val="0"/>
        <w:adjustRightInd/>
        <w:snapToGrid/>
        <w:spacing w:line="700" w:lineRule="exact"/>
        <w:ind w:firstLine="2883" w:firstLineChars="900"/>
        <w:textAlignment w:val="auto"/>
        <w:outlineLvl w:val="0"/>
        <w:rPr>
          <w:rFonts w:hint="default" w:ascii="华文中宋" w:hAnsi="华文中宋" w:eastAsia="华文中宋" w:cs="华文中宋"/>
          <w:b/>
          <w:bCs/>
          <w:color w:val="auto"/>
          <w:kern w:val="0"/>
          <w:sz w:val="32"/>
          <w:szCs w:val="32"/>
          <w:highlight w:val="none"/>
          <w:lang w:val="en-US" w:eastAsia="zh-CN"/>
        </w:rPr>
      </w:pPr>
      <w:r>
        <w:rPr>
          <w:rFonts w:hint="eastAsia" w:ascii="华文中宋" w:hAnsi="华文中宋" w:eastAsia="华文中宋" w:cs="华文中宋"/>
          <w:b/>
          <w:bCs/>
          <w:color w:val="auto"/>
          <w:kern w:val="0"/>
          <w:sz w:val="32"/>
          <w:szCs w:val="32"/>
          <w:highlight w:val="none"/>
          <w:lang w:val="en-US" w:eastAsia="zh-CN"/>
        </w:rPr>
        <w:t>济源职业技术学院</w:t>
      </w:r>
    </w:p>
    <w:p w14:paraId="72732ADE">
      <w:pPr>
        <w:keepNext w:val="0"/>
        <w:keepLines w:val="0"/>
        <w:pageBreakBefore w:val="0"/>
        <w:widowControl/>
        <w:tabs>
          <w:tab w:val="left" w:pos="5120"/>
        </w:tabs>
        <w:kinsoku/>
        <w:wordWrap/>
        <w:overflowPunct/>
        <w:topLinePunct w:val="0"/>
        <w:autoSpaceDE/>
        <w:autoSpaceDN/>
        <w:bidi w:val="0"/>
        <w:adjustRightInd/>
        <w:snapToGrid/>
        <w:spacing w:line="700" w:lineRule="exact"/>
        <w:ind w:firstLine="1281" w:firstLineChars="400"/>
        <w:textAlignment w:val="auto"/>
        <w:outlineLvl w:val="0"/>
        <w:rPr>
          <w:rFonts w:hint="eastAsia" w:ascii="华文中宋" w:hAnsi="华文中宋" w:eastAsia="华文中宋" w:cs="华文中宋"/>
          <w:b/>
          <w:bCs/>
          <w:color w:val="auto"/>
          <w:kern w:val="0"/>
          <w:sz w:val="32"/>
          <w:szCs w:val="32"/>
          <w:highlight w:val="none"/>
        </w:rPr>
      </w:pPr>
      <w:r>
        <w:rPr>
          <w:rFonts w:hint="eastAsia" w:ascii="华文中宋" w:hAnsi="华文中宋" w:eastAsia="华文中宋" w:cs="华文中宋"/>
          <w:b/>
          <w:bCs/>
          <w:color w:val="auto"/>
          <w:kern w:val="0"/>
          <w:sz w:val="32"/>
          <w:szCs w:val="32"/>
          <w:highlight w:val="none"/>
        </w:rPr>
        <w:t>代理机构：</w:t>
      </w:r>
      <w:bookmarkEnd w:id="2"/>
      <w:bookmarkEnd w:id="3"/>
      <w:r>
        <w:rPr>
          <w:rFonts w:hint="eastAsia" w:ascii="华文中宋" w:hAnsi="华文中宋" w:eastAsia="华文中宋" w:cs="华文中宋"/>
          <w:b/>
          <w:bCs/>
          <w:color w:val="auto"/>
          <w:kern w:val="0"/>
          <w:sz w:val="32"/>
          <w:szCs w:val="32"/>
          <w:highlight w:val="none"/>
          <w:lang w:val="en-US" w:eastAsia="zh-CN"/>
        </w:rPr>
        <w:t>济源市众成建设工程管理有限公司</w:t>
      </w:r>
    </w:p>
    <w:p w14:paraId="404ACADE">
      <w:pPr>
        <w:keepNext w:val="0"/>
        <w:keepLines w:val="0"/>
        <w:pageBreakBefore w:val="0"/>
        <w:widowControl/>
        <w:tabs>
          <w:tab w:val="left" w:pos="5120"/>
        </w:tabs>
        <w:kinsoku/>
        <w:wordWrap/>
        <w:overflowPunct/>
        <w:topLinePunct w:val="0"/>
        <w:autoSpaceDE/>
        <w:autoSpaceDN/>
        <w:bidi w:val="0"/>
        <w:adjustRightInd/>
        <w:snapToGrid/>
        <w:spacing w:line="700" w:lineRule="exact"/>
        <w:ind w:firstLine="1281" w:firstLineChars="400"/>
        <w:textAlignment w:val="auto"/>
        <w:outlineLvl w:val="0"/>
        <w:rPr>
          <w:rFonts w:hint="eastAsia" w:ascii="华文中宋" w:hAnsi="华文中宋" w:eastAsia="华文中宋" w:cs="华文中宋"/>
          <w:b/>
          <w:bCs/>
          <w:color w:val="auto"/>
          <w:kern w:val="0"/>
          <w:sz w:val="32"/>
          <w:szCs w:val="32"/>
          <w:highlight w:val="none"/>
          <w:lang w:val="en-US"/>
        </w:rPr>
        <w:sectPr>
          <w:headerReference r:id="rId7" w:type="first"/>
          <w:footerReference r:id="rId10" w:type="first"/>
          <w:headerReference r:id="rId5" w:type="default"/>
          <w:footerReference r:id="rId8" w:type="default"/>
          <w:headerReference r:id="rId6" w:type="even"/>
          <w:footerReference r:id="rId9" w:type="even"/>
          <w:pgSz w:w="11911" w:h="16838"/>
          <w:pgMar w:top="1440" w:right="1803" w:bottom="1440" w:left="1803" w:header="0" w:footer="896" w:gutter="0"/>
          <w:pgNumType w:fmt="decimal" w:start="1"/>
          <w:cols w:space="720" w:num="1"/>
          <w:rtlGutter w:val="0"/>
          <w:docGrid w:linePitch="381" w:charSpace="0"/>
        </w:sectPr>
      </w:pPr>
      <w:r>
        <w:rPr>
          <w:rFonts w:hint="eastAsia" w:ascii="华文中宋" w:hAnsi="华文中宋" w:eastAsia="华文中宋" w:cs="华文中宋"/>
          <w:b/>
          <w:bCs/>
          <w:color w:val="auto"/>
          <w:kern w:val="0"/>
          <w:sz w:val="32"/>
          <w:szCs w:val="32"/>
          <w:highlight w:val="none"/>
        </w:rPr>
        <w:t xml:space="preserve">日  </w:t>
      </w:r>
      <w:r>
        <w:rPr>
          <w:rFonts w:hint="eastAsia" w:ascii="华文中宋" w:hAnsi="华文中宋" w:eastAsia="华文中宋" w:cs="华文中宋"/>
          <w:b/>
          <w:bCs/>
          <w:color w:val="auto"/>
          <w:kern w:val="0"/>
          <w:sz w:val="32"/>
          <w:szCs w:val="32"/>
          <w:highlight w:val="none"/>
          <w:lang w:val="en-US" w:eastAsia="zh-CN"/>
        </w:rPr>
        <w:t xml:space="preserve"> </w:t>
      </w:r>
      <w:r>
        <w:rPr>
          <w:rFonts w:hint="eastAsia" w:ascii="华文中宋" w:hAnsi="华文中宋" w:eastAsia="华文中宋" w:cs="华文中宋"/>
          <w:b/>
          <w:bCs/>
          <w:color w:val="auto"/>
          <w:kern w:val="0"/>
          <w:sz w:val="32"/>
          <w:szCs w:val="32"/>
          <w:highlight w:val="none"/>
        </w:rPr>
        <w:t xml:space="preserve"> 期：二零</w:t>
      </w:r>
      <w:r>
        <w:rPr>
          <w:rFonts w:hint="eastAsia" w:ascii="华文中宋" w:hAnsi="华文中宋" w:eastAsia="华文中宋" w:cs="华文中宋"/>
          <w:b/>
          <w:bCs/>
          <w:color w:val="auto"/>
          <w:kern w:val="0"/>
          <w:sz w:val="32"/>
          <w:szCs w:val="32"/>
          <w:highlight w:val="none"/>
          <w:lang w:eastAsia="zh-CN"/>
        </w:rPr>
        <w:t>二</w:t>
      </w:r>
      <w:r>
        <w:rPr>
          <w:rFonts w:hint="eastAsia" w:ascii="华文中宋" w:hAnsi="华文中宋" w:eastAsia="华文中宋" w:cs="华文中宋"/>
          <w:b/>
          <w:bCs/>
          <w:color w:val="auto"/>
          <w:kern w:val="0"/>
          <w:sz w:val="32"/>
          <w:szCs w:val="32"/>
          <w:highlight w:val="none"/>
          <w:lang w:val="en-US" w:eastAsia="zh-CN"/>
        </w:rPr>
        <w:t>五</w:t>
      </w:r>
      <w:r>
        <w:rPr>
          <w:rFonts w:hint="eastAsia" w:ascii="华文中宋" w:hAnsi="华文中宋" w:eastAsia="华文中宋" w:cs="华文中宋"/>
          <w:b/>
          <w:bCs/>
          <w:color w:val="auto"/>
          <w:kern w:val="0"/>
          <w:sz w:val="32"/>
          <w:szCs w:val="32"/>
          <w:highlight w:val="none"/>
        </w:rPr>
        <w:t>年</w:t>
      </w:r>
      <w:r>
        <w:rPr>
          <w:rFonts w:hint="eastAsia" w:ascii="华文中宋" w:hAnsi="华文中宋" w:eastAsia="华文中宋" w:cs="华文中宋"/>
          <w:b/>
          <w:bCs/>
          <w:color w:val="auto"/>
          <w:kern w:val="0"/>
          <w:sz w:val="32"/>
          <w:szCs w:val="32"/>
          <w:highlight w:val="none"/>
          <w:lang w:val="en-US" w:eastAsia="zh-CN"/>
        </w:rPr>
        <w:t>二月</w:t>
      </w:r>
    </w:p>
    <w:p w14:paraId="5CF462BE">
      <w:pPr>
        <w:spacing w:line="560" w:lineRule="exact"/>
        <w:ind w:firstLine="0" w:firstLineChars="0"/>
        <w:jc w:val="center"/>
        <w:rPr>
          <w:rFonts w:hint="eastAsia" w:ascii="宋体" w:hAnsi="宋体" w:eastAsia="宋体" w:cs="宋体"/>
          <w:b/>
          <w:bCs/>
          <w:color w:val="auto"/>
          <w:spacing w:val="0"/>
          <w:sz w:val="21"/>
          <w:szCs w:val="21"/>
        </w:rPr>
      </w:pPr>
      <w:r>
        <w:rPr>
          <w:rFonts w:hint="eastAsia" w:ascii="宋体" w:hAnsi="宋体" w:eastAsia="宋体" w:cs="宋体"/>
          <w:b/>
          <w:bCs/>
          <w:color w:val="auto"/>
          <w:sz w:val="32"/>
          <w:szCs w:val="32"/>
        </w:rPr>
        <w:t>一、竞争性议价公告</w:t>
      </w:r>
    </w:p>
    <w:p w14:paraId="032B7B90">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济源市众成建设工程管理有限公司受济源市城市运营管理有限公司和济源职业技术学院的委托，就其济源产教融合园区(一期)餐厅大宗食材——米、面、油、禽蛋、奶类采购项目进行竞争性议价，欢迎符合本项目资格要求的供应商前来参加。</w:t>
      </w:r>
    </w:p>
    <w:p w14:paraId="424EF6B3">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一、采购人：</w:t>
      </w:r>
      <w:r>
        <w:rPr>
          <w:rFonts w:hint="eastAsia" w:ascii="宋体" w:hAnsi="宋体" w:eastAsia="宋体" w:cs="宋体"/>
          <w:b w:val="0"/>
          <w:bCs w:val="0"/>
          <w:color w:val="auto"/>
          <w:sz w:val="24"/>
          <w:szCs w:val="24"/>
          <w:lang w:val="en-US" w:eastAsia="zh-CN"/>
        </w:rPr>
        <w:t>济源市城市运营管理有限公司、济源职业技术学院</w:t>
      </w:r>
    </w:p>
    <w:p w14:paraId="653A45A4">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b/>
          <w:bCs/>
          <w:color w:val="auto"/>
          <w:sz w:val="24"/>
          <w:szCs w:val="24"/>
          <w:lang w:val="en-US" w:eastAsia="zh-CN"/>
        </w:rPr>
        <w:t>二、项目名称：</w:t>
      </w:r>
      <w:r>
        <w:rPr>
          <w:rFonts w:hint="eastAsia" w:ascii="宋体" w:hAnsi="宋体" w:eastAsia="宋体" w:cs="宋体"/>
          <w:color w:val="auto"/>
          <w:spacing w:val="0"/>
          <w:sz w:val="24"/>
          <w:szCs w:val="24"/>
          <w:lang w:val="en-US" w:eastAsia="zh-CN"/>
        </w:rPr>
        <w:t>济源产教融合园区(一期)餐厅大宗食材——米、面、油、禽蛋、奶类采购项目</w:t>
      </w:r>
    </w:p>
    <w:p w14:paraId="6594A7B9">
      <w:pPr>
        <w:keepNext w:val="0"/>
        <w:keepLines w:val="0"/>
        <w:pageBreakBefore w:val="0"/>
        <w:widowControl/>
        <w:kinsoku/>
        <w:wordWrap/>
        <w:overflowPunct/>
        <w:topLinePunct w:val="0"/>
        <w:autoSpaceDE/>
        <w:autoSpaceDN/>
        <w:bidi w:val="0"/>
        <w:adjustRightInd/>
        <w:snapToGrid/>
        <w:spacing w:line="500" w:lineRule="exact"/>
        <w:ind w:left="476" w:leftChars="170" w:firstLine="0" w:firstLineChars="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项目基本情况</w:t>
      </w:r>
      <w:r>
        <w:rPr>
          <w:rFonts w:hint="eastAsia" w:ascii="宋体" w:hAnsi="宋体" w:eastAsia="宋体" w:cs="宋体"/>
          <w:b/>
          <w:bCs/>
          <w:color w:val="auto"/>
          <w:sz w:val="24"/>
          <w:szCs w:val="24"/>
          <w:lang w:eastAsia="zh-CN"/>
        </w:rPr>
        <w:t>：</w:t>
      </w:r>
    </w:p>
    <w:p w14:paraId="77CB37E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56" w:firstLineChars="200"/>
        <w:textAlignment w:val="baseline"/>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6"/>
          <w:sz w:val="24"/>
          <w:szCs w:val="24"/>
        </w:rPr>
        <w:t>1.采购内容：</w:t>
      </w:r>
      <w:r>
        <w:rPr>
          <w:rFonts w:hint="eastAsia" w:ascii="宋体" w:hAnsi="宋体" w:eastAsia="宋体" w:cs="宋体"/>
          <w:color w:val="auto"/>
          <w:spacing w:val="0"/>
          <w:sz w:val="24"/>
          <w:szCs w:val="24"/>
          <w:lang w:val="en-US" w:eastAsia="zh-CN"/>
        </w:rPr>
        <w:t>本次采购为米、面、油、禽蛋、奶类配送供应商采购。包含其供货、包装、运输及运输保险、现场服务及售后服务和其它相关的伴随服务；</w:t>
      </w:r>
    </w:p>
    <w:p w14:paraId="1F691566">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2.项目地点：</w:t>
      </w:r>
      <w:r>
        <w:rPr>
          <w:rFonts w:hint="eastAsia" w:ascii="宋体" w:hAnsi="宋体" w:eastAsia="宋体" w:cs="宋体"/>
          <w:color w:val="auto"/>
          <w:sz w:val="24"/>
          <w:szCs w:val="24"/>
          <w:lang w:val="en-US" w:eastAsia="zh-CN"/>
        </w:rPr>
        <w:t>济源产教融合园区餐厅内</w:t>
      </w:r>
    </w:p>
    <w:p w14:paraId="0D4A1DA7">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56" w:firstLineChars="200"/>
        <w:textAlignment w:val="baseline"/>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rPr>
        <w:t>3.</w:t>
      </w:r>
      <w:r>
        <w:rPr>
          <w:rFonts w:hint="eastAsia" w:ascii="宋体" w:hAnsi="宋体" w:eastAsia="宋体" w:cs="宋体"/>
          <w:color w:val="auto"/>
          <w:spacing w:val="0"/>
          <w:sz w:val="24"/>
          <w:szCs w:val="24"/>
          <w:lang w:val="en-US" w:eastAsia="zh-CN"/>
        </w:rPr>
        <w:t>合同履约期限：1年，即2025年2月15日到2026年2月14日止(起止日期可根据园区启用时间适当微调，但期限为一年不变。)</w:t>
      </w:r>
    </w:p>
    <w:p w14:paraId="0EA80D4F">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56" w:firstLineChars="200"/>
        <w:textAlignment w:val="baseline"/>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rPr>
        <w:t>4.质量要求：</w:t>
      </w:r>
      <w:r>
        <w:rPr>
          <w:rFonts w:hint="eastAsia" w:ascii="宋体" w:hAnsi="宋体" w:eastAsia="宋体" w:cs="宋体"/>
          <w:color w:val="auto"/>
          <w:spacing w:val="0"/>
          <w:sz w:val="24"/>
          <w:szCs w:val="24"/>
          <w:lang w:val="en-US" w:eastAsia="zh-CN"/>
        </w:rPr>
        <w:t>达到《中华人民共和国食品安全法》及相关法律法规、国家标准、行业规范规定的质量和卫生要求；满足采购人的相关管理要求；</w:t>
      </w:r>
    </w:p>
    <w:p w14:paraId="601B0998">
      <w:pPr>
        <w:keepNext w:val="0"/>
        <w:keepLines w:val="0"/>
        <w:pageBreakBefore w:val="0"/>
        <w:widowControl/>
        <w:kinsoku/>
        <w:wordWrap/>
        <w:overflowPunct/>
        <w:topLinePunct w:val="0"/>
        <w:autoSpaceDE/>
        <w:autoSpaceDN/>
        <w:bidi w:val="0"/>
        <w:adjustRightInd/>
        <w:snapToGrid/>
        <w:spacing w:line="500" w:lineRule="exact"/>
        <w:ind w:left="0" w:leftChars="0" w:firstLine="456" w:firstLineChars="200"/>
        <w:textAlignment w:val="baseline"/>
        <w:rPr>
          <w:rFonts w:hint="eastAsia" w:ascii="宋体" w:hAnsi="宋体" w:eastAsia="宋体" w:cs="宋体"/>
          <w:b/>
          <w:bCs/>
          <w:color w:val="auto"/>
          <w:spacing w:val="0"/>
          <w:sz w:val="24"/>
          <w:szCs w:val="24"/>
        </w:rPr>
      </w:pPr>
      <w:r>
        <w:rPr>
          <w:rFonts w:hint="eastAsia" w:ascii="宋体" w:hAnsi="宋体" w:eastAsia="宋体" w:cs="宋体"/>
          <w:color w:val="auto"/>
          <w:spacing w:val="-6"/>
          <w:sz w:val="24"/>
          <w:szCs w:val="24"/>
          <w:lang w:val="en-US" w:eastAsia="zh-CN"/>
        </w:rPr>
        <w:t>5.最高限价：</w:t>
      </w:r>
      <w:r>
        <w:rPr>
          <w:rFonts w:hint="eastAsia" w:ascii="宋体" w:hAnsi="宋体" w:eastAsia="宋体" w:cs="宋体"/>
          <w:color w:val="auto"/>
          <w:spacing w:val="0"/>
          <w:sz w:val="24"/>
          <w:szCs w:val="24"/>
          <w:lang w:val="en-US" w:eastAsia="zh-CN"/>
        </w:rPr>
        <w:t>供货期内配送食材当天价格的100%。</w:t>
      </w:r>
    </w:p>
    <w:p w14:paraId="752CF906">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textAlignment w:val="baseline"/>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四</w:t>
      </w:r>
      <w:r>
        <w:rPr>
          <w:rFonts w:hint="eastAsia" w:ascii="宋体" w:hAnsi="宋体" w:eastAsia="宋体" w:cs="宋体"/>
          <w:b/>
          <w:bCs/>
          <w:color w:val="auto"/>
          <w:sz w:val="24"/>
          <w:szCs w:val="24"/>
          <w:u w:val="none"/>
        </w:rPr>
        <w:t>、</w:t>
      </w:r>
      <w:r>
        <w:rPr>
          <w:rFonts w:hint="eastAsia" w:ascii="宋体" w:hAnsi="宋体" w:eastAsia="宋体" w:cs="宋体"/>
          <w:b/>
          <w:bCs/>
          <w:color w:val="auto"/>
          <w:sz w:val="24"/>
          <w:szCs w:val="24"/>
          <w:u w:val="none"/>
          <w:lang w:eastAsia="zh-CN"/>
        </w:rPr>
        <w:t>供应商</w:t>
      </w:r>
      <w:r>
        <w:rPr>
          <w:rFonts w:hint="eastAsia" w:ascii="宋体" w:hAnsi="宋体" w:eastAsia="宋体" w:cs="宋体"/>
          <w:b/>
          <w:bCs/>
          <w:color w:val="auto"/>
          <w:sz w:val="24"/>
          <w:szCs w:val="24"/>
          <w:u w:val="none"/>
        </w:rPr>
        <w:t>资格</w:t>
      </w:r>
      <w:r>
        <w:rPr>
          <w:rFonts w:hint="eastAsia" w:ascii="宋体" w:hAnsi="宋体" w:eastAsia="宋体" w:cs="宋体"/>
          <w:b/>
          <w:bCs/>
          <w:color w:val="auto"/>
          <w:sz w:val="24"/>
          <w:szCs w:val="24"/>
          <w:u w:val="none"/>
          <w:lang w:val="en-US" w:eastAsia="zh-CN"/>
        </w:rPr>
        <w:t>要求</w:t>
      </w:r>
      <w:r>
        <w:rPr>
          <w:rFonts w:hint="eastAsia" w:ascii="宋体" w:hAnsi="宋体" w:eastAsia="宋体" w:cs="宋体"/>
          <w:b/>
          <w:bCs/>
          <w:color w:val="auto"/>
          <w:sz w:val="24"/>
          <w:szCs w:val="24"/>
          <w:u w:val="none"/>
          <w:lang w:eastAsia="zh-CN"/>
        </w:rPr>
        <w:t>：</w:t>
      </w:r>
    </w:p>
    <w:p w14:paraId="13ABFA4F">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w:t>
      </w:r>
      <w:r>
        <w:rPr>
          <w:rFonts w:hint="eastAsia" w:ascii="宋体" w:hAnsi="宋体" w:eastAsia="宋体" w:cs="宋体"/>
          <w:color w:val="auto"/>
          <w:spacing w:val="-6"/>
          <w:sz w:val="24"/>
          <w:szCs w:val="24"/>
        </w:rPr>
        <w:t>满足《中华人民共和国政府采购法》第二十二条规定；</w:t>
      </w:r>
    </w:p>
    <w:p w14:paraId="4CB8FC49">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2.</w:t>
      </w:r>
      <w:r>
        <w:rPr>
          <w:rFonts w:hint="eastAsia" w:ascii="宋体" w:hAnsi="宋体" w:eastAsia="宋体" w:cs="宋体"/>
          <w:color w:val="auto"/>
          <w:spacing w:val="-6"/>
          <w:sz w:val="24"/>
          <w:szCs w:val="24"/>
        </w:rPr>
        <w:t>供应商须具备有效的《食品生产许可证》或《食品经营许可证》</w:t>
      </w:r>
      <w:r>
        <w:rPr>
          <w:rFonts w:hint="eastAsia" w:ascii="宋体" w:hAnsi="宋体" w:eastAsia="宋体" w:cs="宋体"/>
          <w:color w:val="auto"/>
          <w:sz w:val="24"/>
          <w:szCs w:val="24"/>
        </w:rPr>
        <w:t>；</w:t>
      </w:r>
    </w:p>
    <w:p w14:paraId="49C893B1">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3.未被人民法院列为失信被执行人[供应商须提供“中国执行信息公开网”（http://zxgk.court.gov.cn/shixin/）的“失信被执行人”查询网页截图]；</w:t>
      </w:r>
    </w:p>
    <w:p w14:paraId="456EF8C6">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4.近三年内无行贿犯罪记录（无须提供证明，须作出承诺）；</w:t>
      </w:r>
    </w:p>
    <w:p w14:paraId="46A4E3C2">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单位法定代表人/负责人为同一人或者存在直接控股、管理关系的不同</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，不得参加同一合同项下的采购活动</w:t>
      </w:r>
      <w:r>
        <w:rPr>
          <w:rFonts w:hint="eastAsia" w:ascii="宋体" w:hAnsi="宋体" w:eastAsia="宋体" w:cs="宋体"/>
          <w:color w:val="auto"/>
          <w:sz w:val="24"/>
          <w:szCs w:val="24"/>
          <w:lang w:val="en-US" w:eastAsia="zh-CN"/>
        </w:rPr>
        <w:t>；</w:t>
      </w:r>
    </w:p>
    <w:p w14:paraId="718C796B">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本项目潜在</w:t>
      </w:r>
      <w:r>
        <w:rPr>
          <w:rFonts w:hint="eastAsia" w:ascii="宋体" w:hAnsi="宋体" w:eastAsia="宋体" w:cs="宋体"/>
          <w:color w:val="auto"/>
          <w:sz w:val="24"/>
          <w:szCs w:val="24"/>
          <w:lang w:val="en-US" w:eastAsia="zh-CN"/>
        </w:rPr>
        <w:t>供应商应遵守《中华人民共和国食品安全法》等相关法律法规，保证所提供的食品必须是保证正品、在有效期内的合格产品（须签订食品安全责任保障承诺书，格式自拟)；本次采购杜绝假冒、伪劣商品，因所供货物问题而发生的食物中毒等群体事故，由其承担经济赔偿责任及相应的法律责任（需签定食品安全责任保障承诺书，格式自拟）；</w:t>
      </w:r>
    </w:p>
    <w:p w14:paraId="002C1CCF">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本项目不接受联合体响应，不接受分包转包</w:t>
      </w:r>
      <w:r>
        <w:rPr>
          <w:rFonts w:hint="eastAsia" w:ascii="宋体" w:hAnsi="宋体" w:eastAsia="宋体" w:cs="宋体"/>
          <w:color w:val="auto"/>
          <w:sz w:val="24"/>
          <w:szCs w:val="24"/>
          <w:lang w:val="en-US" w:eastAsia="zh-CN"/>
        </w:rPr>
        <w:t>；</w:t>
      </w:r>
    </w:p>
    <w:p w14:paraId="14E99C4B">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法律、行政法规规定的其他条件</w:t>
      </w:r>
      <w:r>
        <w:rPr>
          <w:rFonts w:hint="eastAsia" w:ascii="宋体" w:hAnsi="宋体" w:eastAsia="宋体" w:cs="宋体"/>
          <w:color w:val="auto"/>
          <w:sz w:val="24"/>
          <w:szCs w:val="24"/>
          <w:lang w:val="en-US" w:eastAsia="zh-CN"/>
        </w:rPr>
        <w:t>。</w:t>
      </w:r>
    </w:p>
    <w:p w14:paraId="2CB7846A">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textAlignment w:val="baseline"/>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val="en-US" w:eastAsia="zh-CN"/>
        </w:rPr>
        <w:t>五</w:t>
      </w:r>
      <w:r>
        <w:rPr>
          <w:rFonts w:hint="eastAsia" w:ascii="宋体" w:hAnsi="宋体" w:eastAsia="宋体" w:cs="宋体"/>
          <w:b/>
          <w:bCs/>
          <w:color w:val="auto"/>
          <w:sz w:val="24"/>
          <w:szCs w:val="24"/>
          <w:u w:val="none"/>
          <w:lang w:eastAsia="zh-CN"/>
        </w:rPr>
        <w:t>、获取竞争性议价文件：</w:t>
      </w:r>
    </w:p>
    <w:p w14:paraId="05869E12">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1.获取文件的时间及地点</w:t>
      </w:r>
    </w:p>
    <w:p w14:paraId="07EAA119">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请于2025年2月8日至2025年2月10日，每日上午8时至12时、下午15时至17时，在济源市众成建设工程管理有限公司（济源市天坛路958号一楼）获取竞争性议价文件。</w:t>
      </w:r>
    </w:p>
    <w:p w14:paraId="5104ADE0">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2.方式：现场获取</w:t>
      </w:r>
    </w:p>
    <w:p w14:paraId="0238BB28">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须提供法人身份证明或法人授权委托书、委托代理人的身份证、单位为委托代理人缴纳近三个月（2024年11月、2024年12月、2025年1月）任意一个月的社保证明（社保证明中须体现委托代理人姓名、身份证号、工作单位名称）、营业执照、《食品生产许可证》或《食品经营许可证》、“失信被执行人”查询网页截图、无行贿犯罪记录承诺书、无关联关系声明等证明材料。（以上资料均为扫描件，并加盖公司公章）。</w:t>
      </w:r>
    </w:p>
    <w:p w14:paraId="41D6DA28">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3.售价：每套售价500元 ，售后不退。</w:t>
      </w:r>
    </w:p>
    <w:p w14:paraId="26980564">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六、响应文件的递交</w:t>
      </w:r>
      <w:r>
        <w:rPr>
          <w:rFonts w:hint="eastAsia" w:ascii="宋体" w:hAnsi="宋体" w:eastAsia="宋体" w:cs="宋体"/>
          <w:b/>
          <w:bCs/>
          <w:color w:val="auto"/>
          <w:sz w:val="24"/>
          <w:szCs w:val="24"/>
          <w:lang w:val="en-US" w:eastAsia="zh-CN"/>
        </w:rPr>
        <w:t>:</w:t>
      </w:r>
    </w:p>
    <w:p w14:paraId="5A67F492">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递交的截止时间(</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截止时间，下同)202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rPr>
        <w:t>：00，地点为济源市天坛中路958号</w:t>
      </w:r>
      <w:r>
        <w:rPr>
          <w:rFonts w:hint="eastAsia" w:ascii="宋体" w:hAnsi="宋体" w:eastAsia="宋体" w:cs="宋体"/>
          <w:color w:val="auto"/>
          <w:sz w:val="24"/>
          <w:szCs w:val="24"/>
          <w:lang w:val="en-US" w:eastAsia="zh-CN"/>
        </w:rPr>
        <w:t>一楼会议室</w:t>
      </w:r>
      <w:r>
        <w:rPr>
          <w:rFonts w:hint="eastAsia" w:ascii="宋体" w:hAnsi="宋体" w:eastAsia="宋体" w:cs="宋体"/>
          <w:color w:val="auto"/>
          <w:sz w:val="24"/>
          <w:szCs w:val="24"/>
        </w:rPr>
        <w:t>。</w:t>
      </w:r>
    </w:p>
    <w:p w14:paraId="1B0E0ADC">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color w:val="auto"/>
          <w:sz w:val="24"/>
          <w:szCs w:val="24"/>
        </w:rPr>
      </w:pPr>
      <w:r>
        <w:rPr>
          <w:rFonts w:hint="eastAsia" w:ascii="宋体" w:hAnsi="宋体" w:eastAsia="宋体" w:cs="宋体"/>
          <w:color w:val="auto"/>
          <w:sz w:val="24"/>
          <w:szCs w:val="24"/>
        </w:rPr>
        <w:t>2.逾期送达的或者未送达指定地点的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人不予受理。</w:t>
      </w:r>
    </w:p>
    <w:p w14:paraId="1AFEB59F">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、发布公告的媒介</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本次公告在济源市众成建设工程管理有限公司网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济源职业技术学院（www.jyvtc.edu.cn）</w:t>
      </w:r>
      <w:r>
        <w:rPr>
          <w:rFonts w:hint="eastAsia" w:ascii="宋体" w:hAnsi="宋体" w:eastAsia="宋体" w:cs="宋体"/>
          <w:color w:val="auto"/>
          <w:sz w:val="24"/>
          <w:szCs w:val="24"/>
        </w:rPr>
        <w:t>上发布。</w:t>
      </w:r>
    </w:p>
    <w:p w14:paraId="4E286597">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、联系方式</w:t>
      </w:r>
      <w:r>
        <w:rPr>
          <w:rFonts w:hint="eastAsia" w:ascii="宋体" w:hAnsi="宋体" w:eastAsia="宋体" w:cs="宋体"/>
          <w:b/>
          <w:bCs/>
          <w:color w:val="auto"/>
          <w:sz w:val="24"/>
          <w:szCs w:val="24"/>
          <w:lang w:eastAsia="zh-CN"/>
        </w:rPr>
        <w:t>：</w:t>
      </w:r>
    </w:p>
    <w:p w14:paraId="4EE854D3">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济源市城市运营管理有限公司</w:t>
      </w:r>
    </w:p>
    <w:p w14:paraId="54DD3BEC">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济源市科研路与愚公路交叉路口往西约200米</w:t>
      </w:r>
    </w:p>
    <w:p w14:paraId="0CBA2430">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孔女士</w:t>
      </w:r>
    </w:p>
    <w:p w14:paraId="0D0DA670">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15670908101</w:t>
      </w:r>
    </w:p>
    <w:p w14:paraId="2F348089">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济源职业技术学院</w:t>
      </w:r>
    </w:p>
    <w:p w14:paraId="79607847">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济源市黄河路与东环路交叉口东北角职教园区</w:t>
      </w:r>
    </w:p>
    <w:p w14:paraId="57A6FEAA">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赵先生</w:t>
      </w:r>
    </w:p>
    <w:p w14:paraId="37758D4F">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  话：13838924053</w:t>
      </w:r>
    </w:p>
    <w:p w14:paraId="7FD12047">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代理机构：济源市众成建设工程管理有限公司</w:t>
      </w:r>
    </w:p>
    <w:p w14:paraId="49774BBD">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 址：济源市天坛路中段958号</w:t>
      </w:r>
    </w:p>
    <w:p w14:paraId="360E3408">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val="en-US" w:eastAsia="zh-CN"/>
        </w:rPr>
        <w:t>张</w:t>
      </w:r>
      <w:r>
        <w:rPr>
          <w:rFonts w:hint="eastAsia" w:ascii="宋体" w:hAnsi="宋体" w:eastAsia="宋体" w:cs="宋体"/>
          <w:color w:val="auto"/>
          <w:sz w:val="24"/>
          <w:szCs w:val="24"/>
        </w:rPr>
        <w:t>女士</w:t>
      </w:r>
    </w:p>
    <w:p w14:paraId="09D15F01">
      <w:pPr>
        <w:keepNext w:val="0"/>
        <w:keepLines w:val="0"/>
        <w:pageBreakBefore w:val="0"/>
        <w:widowControl/>
        <w:kinsoku/>
        <w:wordWrap/>
        <w:overflowPunct/>
        <w:topLinePunct w:val="0"/>
        <w:autoSpaceDE/>
        <w:autoSpaceDN/>
        <w:bidi w:val="0"/>
        <w:adjustRightInd/>
        <w:snapToGrid/>
        <w:spacing w:line="500" w:lineRule="exact"/>
        <w:ind w:firstLine="48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话：0391-691</w:t>
      </w:r>
      <w:r>
        <w:rPr>
          <w:rFonts w:hint="eastAsia" w:ascii="宋体" w:hAnsi="宋体" w:eastAsia="宋体" w:cs="宋体"/>
          <w:color w:val="auto"/>
          <w:sz w:val="24"/>
          <w:szCs w:val="24"/>
          <w:lang w:val="en-US" w:eastAsia="zh-CN"/>
        </w:rPr>
        <w:t>1106   15903916745</w:t>
      </w:r>
    </w:p>
    <w:p w14:paraId="4B1BBFC3">
      <w:pPr>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baseline"/>
        <w:rPr>
          <w:rFonts w:hint="eastAsia" w:ascii="宋体" w:hAnsi="宋体" w:eastAsia="宋体" w:cs="宋体"/>
          <w:color w:val="auto"/>
          <w:sz w:val="24"/>
          <w:szCs w:val="24"/>
        </w:rPr>
      </w:pPr>
    </w:p>
    <w:p w14:paraId="1C140E19">
      <w:pPr>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baseline"/>
        <w:rPr>
          <w:rStyle w:val="18"/>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w:t>
      </w:r>
    </w:p>
    <w:p w14:paraId="65C25EC0">
      <w:pPr>
        <w:pStyle w:val="20"/>
        <w:spacing w:before="0" w:after="0" w:line="400" w:lineRule="exact"/>
        <w:rPr>
          <w:rStyle w:val="18"/>
          <w:rFonts w:hint="eastAsia" w:ascii="宋体" w:hAnsi="宋体" w:eastAsia="宋体" w:cs="宋体"/>
          <w:color w:val="auto"/>
        </w:rPr>
      </w:pPr>
    </w:p>
    <w:p w14:paraId="34C5178C">
      <w:pPr>
        <w:pStyle w:val="20"/>
        <w:numPr>
          <w:ilvl w:val="0"/>
          <w:numId w:val="0"/>
        </w:numPr>
        <w:spacing w:before="0" w:after="0" w:line="400" w:lineRule="exact"/>
        <w:jc w:val="center"/>
        <w:rPr>
          <w:rFonts w:hint="eastAsia"/>
          <w:color w:val="auto"/>
        </w:rPr>
      </w:pPr>
      <w:r>
        <w:rPr>
          <w:rStyle w:val="18"/>
          <w:rFonts w:hint="eastAsia" w:ascii="宋体" w:hAnsi="宋体" w:eastAsia="宋体" w:cs="宋体"/>
          <w:color w:val="auto"/>
        </w:rPr>
        <w:br w:type="page"/>
      </w:r>
      <w:r>
        <w:rPr>
          <w:rStyle w:val="18"/>
          <w:rFonts w:hint="eastAsia" w:ascii="宋体" w:hAnsi="宋体" w:eastAsia="宋体" w:cs="宋体"/>
          <w:color w:val="auto"/>
          <w:sz w:val="32"/>
          <w:szCs w:val="32"/>
          <w:lang w:val="en-US" w:eastAsia="zh-CN"/>
        </w:rPr>
        <w:t>二、供应商须知</w:t>
      </w:r>
    </w:p>
    <w:p w14:paraId="529D0660">
      <w:pPr>
        <w:keepNext w:val="0"/>
        <w:keepLines w:val="0"/>
        <w:pageBreakBefore w:val="0"/>
        <w:widowControl/>
        <w:kinsoku/>
        <w:wordWrap/>
        <w:overflowPunct/>
        <w:topLinePunct w:val="0"/>
        <w:autoSpaceDE/>
        <w:autoSpaceDN/>
        <w:bidi w:val="0"/>
        <w:adjustRightInd/>
        <w:snapToGrid/>
        <w:spacing w:line="460" w:lineRule="exact"/>
        <w:ind w:firstLine="482"/>
        <w:textAlignment w:val="baseline"/>
        <w:rPr>
          <w:rStyle w:val="18"/>
          <w:rFonts w:hint="eastAsia" w:ascii="宋体" w:hAnsi="宋体" w:eastAsia="宋体" w:cs="宋体"/>
          <w:b/>
          <w:bCs/>
          <w:color w:val="auto"/>
          <w:spacing w:val="0"/>
          <w:sz w:val="24"/>
          <w:szCs w:val="24"/>
        </w:rPr>
      </w:pPr>
      <w:r>
        <w:rPr>
          <w:rStyle w:val="18"/>
          <w:rFonts w:hint="eastAsia" w:ascii="宋体" w:hAnsi="宋体" w:eastAsia="宋体" w:cs="宋体"/>
          <w:b/>
          <w:bCs/>
          <w:color w:val="auto"/>
          <w:spacing w:val="0"/>
          <w:sz w:val="24"/>
          <w:szCs w:val="24"/>
        </w:rPr>
        <w:t>（一）竞争性议价文件的组成</w:t>
      </w:r>
    </w:p>
    <w:p w14:paraId="356E1F81">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rPr>
        <w:t>1.竞争性议价公告</w:t>
      </w:r>
    </w:p>
    <w:p w14:paraId="72B82940">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rPr>
        <w:t>2.</w:t>
      </w:r>
      <w:r>
        <w:rPr>
          <w:rStyle w:val="18"/>
          <w:rFonts w:hint="eastAsia" w:ascii="宋体" w:hAnsi="宋体" w:eastAsia="宋体" w:cs="宋体"/>
          <w:color w:val="auto"/>
          <w:spacing w:val="0"/>
          <w:sz w:val="24"/>
          <w:szCs w:val="24"/>
          <w:lang w:val="en-US" w:eastAsia="zh-CN"/>
        </w:rPr>
        <w:t>供应商</w:t>
      </w:r>
      <w:r>
        <w:rPr>
          <w:rStyle w:val="18"/>
          <w:rFonts w:hint="eastAsia" w:ascii="宋体" w:hAnsi="宋体" w:eastAsia="宋体" w:cs="宋体"/>
          <w:color w:val="auto"/>
          <w:spacing w:val="0"/>
          <w:sz w:val="24"/>
          <w:szCs w:val="24"/>
        </w:rPr>
        <w:t>须知</w:t>
      </w:r>
    </w:p>
    <w:p w14:paraId="685E1908">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rPr>
        <w:t>3.</w:t>
      </w:r>
      <w:r>
        <w:rPr>
          <w:rStyle w:val="18"/>
          <w:rFonts w:hint="eastAsia" w:ascii="宋体" w:hAnsi="宋体" w:eastAsia="宋体" w:cs="宋体"/>
          <w:color w:val="auto"/>
          <w:spacing w:val="0"/>
          <w:sz w:val="24"/>
          <w:szCs w:val="24"/>
          <w:lang w:val="en-US" w:eastAsia="zh-CN"/>
        </w:rPr>
        <w:t>评审</w:t>
      </w:r>
      <w:r>
        <w:rPr>
          <w:rStyle w:val="18"/>
          <w:rFonts w:hint="eastAsia" w:ascii="宋体" w:hAnsi="宋体" w:eastAsia="宋体" w:cs="宋体"/>
          <w:color w:val="auto"/>
          <w:spacing w:val="0"/>
          <w:sz w:val="24"/>
          <w:szCs w:val="24"/>
        </w:rPr>
        <w:t>程序</w:t>
      </w:r>
    </w:p>
    <w:p w14:paraId="3DD5522D">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lang w:val="en-US" w:eastAsia="zh-CN"/>
        </w:rPr>
        <w:t>4.评审</w:t>
      </w:r>
      <w:r>
        <w:rPr>
          <w:rStyle w:val="18"/>
          <w:rFonts w:hint="eastAsia" w:ascii="宋体" w:hAnsi="宋体" w:eastAsia="宋体" w:cs="宋体"/>
          <w:color w:val="auto"/>
          <w:spacing w:val="0"/>
          <w:sz w:val="24"/>
          <w:szCs w:val="24"/>
        </w:rPr>
        <w:t>办法</w:t>
      </w:r>
    </w:p>
    <w:p w14:paraId="3A89093C">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rPr>
        <w:t>5</w:t>
      </w:r>
      <w:r>
        <w:rPr>
          <w:rStyle w:val="18"/>
          <w:rFonts w:hint="eastAsia" w:ascii="宋体" w:hAnsi="宋体" w:eastAsia="宋体" w:cs="宋体"/>
          <w:color w:val="auto"/>
          <w:spacing w:val="0"/>
          <w:sz w:val="24"/>
          <w:szCs w:val="24"/>
          <w:lang w:val="en-US" w:eastAsia="zh-CN"/>
        </w:rPr>
        <w:t>.</w:t>
      </w:r>
      <w:r>
        <w:rPr>
          <w:rStyle w:val="18"/>
          <w:rFonts w:hint="eastAsia" w:ascii="宋体" w:hAnsi="宋体" w:eastAsia="宋体" w:cs="宋体"/>
          <w:color w:val="auto"/>
          <w:spacing w:val="0"/>
          <w:sz w:val="24"/>
          <w:szCs w:val="24"/>
        </w:rPr>
        <w:t>项目要求</w:t>
      </w:r>
    </w:p>
    <w:p w14:paraId="6F62B26C">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rPr>
        <w:t>6.合同条款及格式</w:t>
      </w:r>
    </w:p>
    <w:p w14:paraId="231D660D">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rPr>
        <w:t>7.</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rPr>
        <w:t>文件格式</w:t>
      </w:r>
    </w:p>
    <w:p w14:paraId="6B73AC74">
      <w:pPr>
        <w:keepNext w:val="0"/>
        <w:keepLines w:val="0"/>
        <w:pageBreakBefore w:val="0"/>
        <w:widowControl/>
        <w:kinsoku/>
        <w:wordWrap/>
        <w:overflowPunct/>
        <w:topLinePunct w:val="0"/>
        <w:autoSpaceDE/>
        <w:autoSpaceDN/>
        <w:bidi w:val="0"/>
        <w:adjustRightInd/>
        <w:snapToGrid/>
        <w:spacing w:line="460" w:lineRule="exact"/>
        <w:ind w:firstLine="482"/>
        <w:textAlignment w:val="baseline"/>
        <w:rPr>
          <w:rStyle w:val="18"/>
          <w:rFonts w:hint="eastAsia" w:ascii="宋体" w:hAnsi="宋体" w:eastAsia="宋体" w:cs="宋体"/>
          <w:b/>
          <w:bCs/>
          <w:color w:val="auto"/>
          <w:spacing w:val="0"/>
          <w:sz w:val="24"/>
          <w:szCs w:val="24"/>
        </w:rPr>
      </w:pPr>
      <w:r>
        <w:rPr>
          <w:rStyle w:val="18"/>
          <w:rFonts w:hint="eastAsia" w:ascii="宋体" w:hAnsi="宋体" w:eastAsia="宋体" w:cs="宋体"/>
          <w:b/>
          <w:bCs/>
          <w:color w:val="auto"/>
          <w:spacing w:val="0"/>
          <w:sz w:val="24"/>
          <w:szCs w:val="24"/>
        </w:rPr>
        <w:t>（二）报价要求</w:t>
      </w:r>
    </w:p>
    <w:p w14:paraId="48B74DE0">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textAlignment w:val="baseline"/>
        <w:rPr>
          <w:rStyle w:val="18"/>
          <w:rFonts w:hint="default" w:ascii="宋体" w:hAnsi="宋体" w:eastAsia="宋体" w:cs="宋体"/>
          <w:b/>
          <w:bCs/>
          <w:color w:val="auto"/>
          <w:spacing w:val="0"/>
          <w:sz w:val="24"/>
          <w:szCs w:val="24"/>
          <w:u w:val="none"/>
          <w:lang w:val="en-US" w:eastAsia="zh-CN"/>
        </w:rPr>
      </w:pPr>
      <w:r>
        <w:rPr>
          <w:rStyle w:val="18"/>
          <w:rFonts w:hint="eastAsia" w:ascii="宋体" w:hAnsi="宋体" w:eastAsia="宋体" w:cs="宋体"/>
          <w:b/>
          <w:bCs/>
          <w:color w:val="auto"/>
          <w:spacing w:val="0"/>
          <w:sz w:val="24"/>
          <w:szCs w:val="24"/>
          <w:u w:val="none"/>
          <w:lang w:val="en-US" w:eastAsia="zh-CN"/>
        </w:rPr>
        <w:t>1.本项目响应报价采用费率报价，最高限价为</w:t>
      </w:r>
      <w:r>
        <w:rPr>
          <w:rFonts w:hint="eastAsia" w:ascii="宋体" w:hAnsi="宋体" w:eastAsia="宋体" w:cs="宋体"/>
          <w:b/>
          <w:bCs/>
          <w:color w:val="auto"/>
          <w:spacing w:val="0"/>
          <w:sz w:val="24"/>
          <w:szCs w:val="24"/>
          <w:lang w:val="en-US" w:eastAsia="zh-CN"/>
        </w:rPr>
        <w:t>供货期内配送食材当天价格的100%</w:t>
      </w:r>
      <w:r>
        <w:rPr>
          <w:rStyle w:val="18"/>
          <w:rFonts w:hint="eastAsia" w:ascii="宋体" w:hAnsi="宋体" w:eastAsia="宋体" w:cs="宋体"/>
          <w:b/>
          <w:bCs/>
          <w:color w:val="auto"/>
          <w:spacing w:val="0"/>
          <w:sz w:val="24"/>
          <w:szCs w:val="24"/>
          <w:u w:val="none"/>
          <w:lang w:val="en-US" w:eastAsia="zh-CN"/>
        </w:rPr>
        <w:t xml:space="preserve">，供应商响应报价不得超过最高限价，否则按无效标处理。 </w:t>
      </w:r>
    </w:p>
    <w:p w14:paraId="1495BF19">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zh-CN"/>
        </w:rPr>
        <w:t>2.</w:t>
      </w:r>
      <w:r>
        <w:rPr>
          <w:rStyle w:val="18"/>
          <w:rFonts w:hint="eastAsia" w:ascii="宋体" w:hAnsi="宋体" w:eastAsia="宋体" w:cs="宋体"/>
          <w:color w:val="auto"/>
          <w:spacing w:val="0"/>
          <w:sz w:val="24"/>
          <w:szCs w:val="24"/>
          <w:lang w:val="en-US" w:eastAsia="zh-CN"/>
        </w:rPr>
        <w:t>供应商</w:t>
      </w:r>
      <w:r>
        <w:rPr>
          <w:rStyle w:val="18"/>
          <w:rFonts w:hint="eastAsia" w:ascii="宋体" w:hAnsi="宋体" w:eastAsia="宋体" w:cs="宋体"/>
          <w:color w:val="auto"/>
          <w:spacing w:val="0"/>
          <w:sz w:val="24"/>
          <w:szCs w:val="24"/>
          <w:lang w:val="zh-CN"/>
        </w:rPr>
        <w:t>应按照竞争性议价文件中提供的格式完整地填写</w:t>
      </w:r>
      <w:r>
        <w:rPr>
          <w:rStyle w:val="18"/>
          <w:rFonts w:hint="eastAsia" w:ascii="宋体" w:hAnsi="宋体" w:eastAsia="宋体" w:cs="宋体"/>
          <w:color w:val="auto"/>
          <w:spacing w:val="0"/>
          <w:sz w:val="24"/>
          <w:szCs w:val="24"/>
          <w:lang w:val="zh-CN" w:eastAsia="zh-CN"/>
        </w:rPr>
        <w:t>响应文件</w:t>
      </w:r>
      <w:r>
        <w:rPr>
          <w:rStyle w:val="18"/>
          <w:rFonts w:hint="eastAsia" w:ascii="宋体" w:hAnsi="宋体" w:eastAsia="宋体" w:cs="宋体"/>
          <w:color w:val="auto"/>
          <w:spacing w:val="0"/>
          <w:sz w:val="24"/>
          <w:szCs w:val="24"/>
          <w:lang w:val="zh-CN"/>
        </w:rPr>
        <w:t>等。</w:t>
      </w:r>
    </w:p>
    <w:p w14:paraId="1E30A98B">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en-US" w:eastAsia="zh-CN"/>
        </w:rPr>
        <w:t>3</w:t>
      </w:r>
      <w:r>
        <w:rPr>
          <w:rStyle w:val="18"/>
          <w:rFonts w:hint="eastAsia" w:ascii="宋体" w:hAnsi="宋体" w:eastAsia="宋体" w:cs="宋体"/>
          <w:color w:val="auto"/>
          <w:spacing w:val="0"/>
          <w:sz w:val="24"/>
          <w:szCs w:val="24"/>
          <w:lang w:val="zh-CN"/>
        </w:rPr>
        <w:t>.</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报价应包括</w:t>
      </w:r>
      <w:r>
        <w:rPr>
          <w:rStyle w:val="18"/>
          <w:rFonts w:hint="eastAsia" w:ascii="宋体" w:hAnsi="宋体" w:eastAsia="宋体" w:cs="宋体"/>
          <w:color w:val="auto"/>
          <w:spacing w:val="0"/>
          <w:sz w:val="24"/>
          <w:szCs w:val="24"/>
          <w:lang w:val="zh-CN" w:eastAsia="zh-CN"/>
        </w:rPr>
        <w:t>供应商</w:t>
      </w:r>
      <w:r>
        <w:rPr>
          <w:rStyle w:val="18"/>
          <w:rFonts w:hint="eastAsia" w:ascii="宋体" w:hAnsi="宋体" w:eastAsia="宋体" w:cs="宋体"/>
          <w:color w:val="auto"/>
          <w:spacing w:val="0"/>
          <w:sz w:val="24"/>
          <w:szCs w:val="24"/>
          <w:lang w:val="en-US" w:eastAsia="zh-CN"/>
        </w:rPr>
        <w:t>成交</w:t>
      </w:r>
      <w:r>
        <w:rPr>
          <w:rStyle w:val="18"/>
          <w:rFonts w:hint="eastAsia" w:ascii="宋体" w:hAnsi="宋体" w:eastAsia="宋体" w:cs="宋体"/>
          <w:color w:val="auto"/>
          <w:spacing w:val="0"/>
          <w:sz w:val="24"/>
          <w:szCs w:val="24"/>
          <w:lang w:val="zh-CN"/>
        </w:rPr>
        <w:t>后为完成合同规定的全部工作需支付的一切费用。</w:t>
      </w:r>
    </w:p>
    <w:p w14:paraId="38CA6384">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en-US" w:eastAsia="zh-CN"/>
        </w:rPr>
        <w:t>4</w:t>
      </w:r>
      <w:r>
        <w:rPr>
          <w:rStyle w:val="18"/>
          <w:rFonts w:hint="eastAsia" w:ascii="宋体" w:hAnsi="宋体" w:eastAsia="宋体" w:cs="宋体"/>
          <w:color w:val="auto"/>
          <w:spacing w:val="0"/>
          <w:sz w:val="24"/>
          <w:szCs w:val="24"/>
          <w:lang w:val="zh-CN"/>
        </w:rPr>
        <w:t>.</w:t>
      </w:r>
      <w:r>
        <w:rPr>
          <w:rStyle w:val="18"/>
          <w:rFonts w:hint="eastAsia" w:ascii="宋体" w:hAnsi="宋体" w:eastAsia="宋体" w:cs="宋体"/>
          <w:color w:val="auto"/>
          <w:spacing w:val="0"/>
          <w:sz w:val="24"/>
          <w:szCs w:val="24"/>
          <w:lang w:val="zh-CN" w:eastAsia="zh-CN"/>
        </w:rPr>
        <w:t>供应商</w:t>
      </w:r>
      <w:r>
        <w:rPr>
          <w:rStyle w:val="18"/>
          <w:rFonts w:hint="eastAsia" w:ascii="宋体" w:hAnsi="宋体" w:eastAsia="宋体" w:cs="宋体"/>
          <w:color w:val="auto"/>
          <w:spacing w:val="0"/>
          <w:sz w:val="24"/>
          <w:szCs w:val="24"/>
          <w:lang w:val="zh-CN"/>
        </w:rPr>
        <w:t>只允许有一个报价，</w:t>
      </w:r>
      <w:r>
        <w:rPr>
          <w:rStyle w:val="18"/>
          <w:rFonts w:hint="eastAsia" w:ascii="宋体" w:hAnsi="宋体" w:eastAsia="宋体" w:cs="宋体"/>
          <w:color w:val="auto"/>
          <w:spacing w:val="0"/>
          <w:sz w:val="24"/>
          <w:szCs w:val="24"/>
          <w:lang w:val="en-US" w:eastAsia="zh-CN"/>
        </w:rPr>
        <w:t>采购人</w:t>
      </w:r>
      <w:r>
        <w:rPr>
          <w:rStyle w:val="18"/>
          <w:rFonts w:hint="eastAsia" w:ascii="宋体" w:hAnsi="宋体" w:eastAsia="宋体" w:cs="宋体"/>
          <w:color w:val="auto"/>
          <w:spacing w:val="0"/>
          <w:sz w:val="24"/>
          <w:szCs w:val="24"/>
          <w:lang w:val="zh-CN"/>
        </w:rPr>
        <w:t>不接受有任何选择报价的</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w:t>
      </w:r>
    </w:p>
    <w:p w14:paraId="2811E344">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en-US" w:eastAsia="zh-CN"/>
        </w:rPr>
        <w:t>5</w:t>
      </w:r>
      <w:r>
        <w:rPr>
          <w:rStyle w:val="18"/>
          <w:rFonts w:hint="eastAsia" w:ascii="宋体" w:hAnsi="宋体" w:eastAsia="宋体" w:cs="宋体"/>
          <w:color w:val="auto"/>
          <w:spacing w:val="0"/>
          <w:sz w:val="24"/>
          <w:szCs w:val="24"/>
          <w:lang w:val="zh-CN"/>
        </w:rPr>
        <w:t>.报价高于竞争性议价文件设定的</w:t>
      </w:r>
      <w:r>
        <w:rPr>
          <w:rStyle w:val="18"/>
          <w:rFonts w:hint="eastAsia" w:ascii="宋体" w:hAnsi="宋体" w:eastAsia="宋体" w:cs="宋体"/>
          <w:color w:val="auto"/>
          <w:spacing w:val="0"/>
          <w:sz w:val="24"/>
          <w:szCs w:val="24"/>
          <w:lang w:val="en-US" w:eastAsia="zh-CN"/>
        </w:rPr>
        <w:t>最高限</w:t>
      </w:r>
      <w:r>
        <w:rPr>
          <w:rStyle w:val="18"/>
          <w:rFonts w:hint="eastAsia" w:ascii="宋体" w:hAnsi="宋体" w:eastAsia="宋体" w:cs="宋体"/>
          <w:color w:val="auto"/>
          <w:spacing w:val="0"/>
          <w:sz w:val="24"/>
          <w:szCs w:val="24"/>
          <w:lang w:val="zh-CN"/>
        </w:rPr>
        <w:t>价的按无效</w:t>
      </w:r>
      <w:r>
        <w:rPr>
          <w:rStyle w:val="18"/>
          <w:rFonts w:hint="eastAsia" w:ascii="宋体" w:hAnsi="宋体" w:eastAsia="宋体" w:cs="宋体"/>
          <w:color w:val="auto"/>
          <w:spacing w:val="0"/>
          <w:sz w:val="24"/>
          <w:szCs w:val="24"/>
          <w:lang w:val="zh-CN" w:eastAsia="zh-CN"/>
        </w:rPr>
        <w:t>响应文件</w:t>
      </w:r>
      <w:r>
        <w:rPr>
          <w:rStyle w:val="18"/>
          <w:rFonts w:hint="eastAsia" w:ascii="宋体" w:hAnsi="宋体" w:eastAsia="宋体" w:cs="宋体"/>
          <w:color w:val="auto"/>
          <w:spacing w:val="0"/>
          <w:sz w:val="24"/>
          <w:szCs w:val="24"/>
          <w:lang w:val="zh-CN"/>
        </w:rPr>
        <w:t>处理。</w:t>
      </w:r>
    </w:p>
    <w:p w14:paraId="5BBE371B">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en-US" w:eastAsia="zh-CN"/>
        </w:rPr>
        <w:t>6</w:t>
      </w:r>
      <w:r>
        <w:rPr>
          <w:rStyle w:val="18"/>
          <w:rFonts w:hint="eastAsia" w:ascii="宋体" w:hAnsi="宋体" w:eastAsia="宋体" w:cs="宋体"/>
          <w:color w:val="auto"/>
          <w:spacing w:val="0"/>
          <w:sz w:val="24"/>
          <w:szCs w:val="24"/>
          <w:lang w:val="zh-CN"/>
        </w:rPr>
        <w:t>.供应商不得以他人名义</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或者以其他方式弄虚作假，骗取中标。</w:t>
      </w:r>
    </w:p>
    <w:p w14:paraId="022CAFC7">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en-US" w:eastAsia="zh-CN"/>
        </w:rPr>
        <w:t>7</w:t>
      </w:r>
      <w:r>
        <w:rPr>
          <w:rStyle w:val="18"/>
          <w:rFonts w:hint="eastAsia" w:ascii="宋体" w:hAnsi="宋体" w:eastAsia="宋体" w:cs="宋体"/>
          <w:color w:val="auto"/>
          <w:spacing w:val="0"/>
          <w:sz w:val="24"/>
          <w:szCs w:val="24"/>
          <w:lang w:val="zh-CN"/>
        </w:rPr>
        <w:t>.响应文件应对竞争性议价文件中各项做出实质性响应，否则该</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将可能被拒绝。</w:t>
      </w:r>
    </w:p>
    <w:p w14:paraId="07D509AA">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default" w:ascii="宋体" w:hAnsi="宋体" w:eastAsia="宋体" w:cs="宋体"/>
          <w:color w:val="auto"/>
          <w:spacing w:val="0"/>
          <w:sz w:val="24"/>
          <w:szCs w:val="24"/>
          <w:lang w:val="en-US" w:eastAsia="zh-CN"/>
        </w:rPr>
      </w:pPr>
      <w:r>
        <w:rPr>
          <w:rStyle w:val="18"/>
          <w:rFonts w:hint="eastAsia" w:ascii="宋体" w:hAnsi="宋体" w:eastAsia="宋体" w:cs="宋体"/>
          <w:color w:val="auto"/>
          <w:spacing w:val="0"/>
          <w:sz w:val="24"/>
          <w:szCs w:val="24"/>
          <w:lang w:val="en-US" w:eastAsia="zh-CN"/>
        </w:rPr>
        <w:t>8.评审委员会认为供应商的报价明显低于其他通过初步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p w14:paraId="72781B6D">
      <w:pPr>
        <w:keepNext w:val="0"/>
        <w:keepLines w:val="0"/>
        <w:pageBreakBefore w:val="0"/>
        <w:widowControl/>
        <w:kinsoku/>
        <w:wordWrap/>
        <w:overflowPunct/>
        <w:topLinePunct w:val="0"/>
        <w:autoSpaceDE/>
        <w:autoSpaceDN/>
        <w:bidi w:val="0"/>
        <w:adjustRightInd/>
        <w:snapToGrid/>
        <w:spacing w:line="460" w:lineRule="exact"/>
        <w:ind w:firstLine="482"/>
        <w:textAlignment w:val="baseline"/>
        <w:rPr>
          <w:rStyle w:val="18"/>
          <w:rFonts w:hint="eastAsia" w:ascii="宋体" w:hAnsi="宋体" w:eastAsia="宋体" w:cs="宋体"/>
          <w:b/>
          <w:bCs/>
          <w:color w:val="auto"/>
          <w:spacing w:val="0"/>
          <w:sz w:val="24"/>
          <w:szCs w:val="24"/>
          <w:lang w:val="zh-CN"/>
        </w:rPr>
      </w:pPr>
      <w:r>
        <w:rPr>
          <w:rStyle w:val="18"/>
          <w:rFonts w:hint="eastAsia" w:ascii="宋体" w:hAnsi="宋体" w:eastAsia="宋体" w:cs="宋体"/>
          <w:b/>
          <w:bCs/>
          <w:color w:val="auto"/>
          <w:spacing w:val="0"/>
          <w:sz w:val="24"/>
          <w:szCs w:val="24"/>
          <w:lang w:val="zh-CN"/>
        </w:rPr>
        <w:t>（三）供应商资格的证明文件</w:t>
      </w:r>
    </w:p>
    <w:p w14:paraId="6F298FD0">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zh-CN"/>
        </w:rPr>
        <w:t>依据竞争性议价文件中的要求按规定的格式提交相应的资格证明文件，作为响应文件的一部分，以证明其有资格进行报价和有能力履行合同。</w:t>
      </w:r>
    </w:p>
    <w:p w14:paraId="162B5020">
      <w:pPr>
        <w:keepNext w:val="0"/>
        <w:keepLines w:val="0"/>
        <w:pageBreakBefore w:val="0"/>
        <w:widowControl/>
        <w:kinsoku/>
        <w:wordWrap/>
        <w:overflowPunct/>
        <w:topLinePunct w:val="0"/>
        <w:autoSpaceDE/>
        <w:autoSpaceDN/>
        <w:bidi w:val="0"/>
        <w:adjustRightInd/>
        <w:snapToGrid/>
        <w:spacing w:line="460" w:lineRule="exact"/>
        <w:ind w:firstLine="482"/>
        <w:textAlignment w:val="baseline"/>
        <w:rPr>
          <w:rStyle w:val="18"/>
          <w:rFonts w:hint="eastAsia" w:ascii="宋体" w:hAnsi="宋体" w:eastAsia="宋体" w:cs="宋体"/>
          <w:b/>
          <w:bCs/>
          <w:color w:val="auto"/>
          <w:spacing w:val="0"/>
          <w:sz w:val="24"/>
          <w:szCs w:val="24"/>
          <w:lang w:val="zh-CN"/>
        </w:rPr>
      </w:pPr>
      <w:r>
        <w:rPr>
          <w:rStyle w:val="18"/>
          <w:rFonts w:hint="eastAsia" w:ascii="宋体" w:hAnsi="宋体" w:eastAsia="宋体" w:cs="宋体"/>
          <w:b/>
          <w:bCs/>
          <w:color w:val="auto"/>
          <w:spacing w:val="0"/>
          <w:sz w:val="24"/>
          <w:szCs w:val="24"/>
          <w:lang w:val="zh-CN"/>
        </w:rPr>
        <w:t>（四）</w:t>
      </w:r>
      <w:bookmarkStart w:id="4" w:name="_Toc152042325"/>
      <w:bookmarkStart w:id="5" w:name="_Toc152045549"/>
      <w:bookmarkStart w:id="6" w:name="_Toc144974517"/>
      <w:bookmarkStart w:id="7" w:name="_Toc179632567"/>
      <w:r>
        <w:rPr>
          <w:rStyle w:val="18"/>
          <w:rFonts w:hint="eastAsia" w:ascii="宋体" w:hAnsi="宋体" w:eastAsia="宋体" w:cs="宋体"/>
          <w:b/>
          <w:bCs/>
          <w:color w:val="auto"/>
          <w:spacing w:val="0"/>
          <w:sz w:val="24"/>
          <w:szCs w:val="24"/>
          <w:lang w:val="en-US" w:eastAsia="zh-CN"/>
        </w:rPr>
        <w:t>响应</w:t>
      </w:r>
      <w:r>
        <w:rPr>
          <w:rStyle w:val="18"/>
          <w:rFonts w:hint="eastAsia" w:ascii="宋体" w:hAnsi="宋体" w:eastAsia="宋体" w:cs="宋体"/>
          <w:b/>
          <w:bCs/>
          <w:color w:val="auto"/>
          <w:spacing w:val="0"/>
          <w:sz w:val="24"/>
          <w:szCs w:val="24"/>
          <w:lang w:val="zh-CN"/>
        </w:rPr>
        <w:t>有效期</w:t>
      </w:r>
      <w:bookmarkEnd w:id="4"/>
      <w:bookmarkEnd w:id="5"/>
      <w:bookmarkEnd w:id="6"/>
      <w:bookmarkEnd w:id="7"/>
    </w:p>
    <w:p w14:paraId="74A6DB54">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en-US" w:eastAsia="zh-CN"/>
        </w:rPr>
        <w:t>1.</w:t>
      </w:r>
      <w:r>
        <w:rPr>
          <w:rStyle w:val="18"/>
          <w:rFonts w:hint="eastAsia" w:ascii="宋体" w:hAnsi="宋体" w:eastAsia="宋体" w:cs="宋体"/>
          <w:color w:val="auto"/>
          <w:spacing w:val="0"/>
          <w:sz w:val="24"/>
          <w:szCs w:val="24"/>
          <w:lang w:val="zh-CN"/>
        </w:rPr>
        <w:t>在</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有效期60日历天内，供应商不得要求撤销或修改其响应文件。</w:t>
      </w:r>
    </w:p>
    <w:p w14:paraId="242B5C78">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zh-CN"/>
        </w:rPr>
        <w:t>2.出现特殊情况需要延长</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有效期的，</w:t>
      </w:r>
      <w:r>
        <w:rPr>
          <w:rStyle w:val="18"/>
          <w:rFonts w:hint="eastAsia" w:ascii="宋体" w:hAnsi="宋体" w:eastAsia="宋体" w:cs="宋体"/>
          <w:color w:val="auto"/>
          <w:spacing w:val="0"/>
          <w:sz w:val="24"/>
          <w:szCs w:val="24"/>
          <w:lang w:val="en-US" w:eastAsia="zh-CN"/>
        </w:rPr>
        <w:t>采购</w:t>
      </w:r>
      <w:r>
        <w:rPr>
          <w:rStyle w:val="18"/>
          <w:rFonts w:hint="eastAsia" w:ascii="宋体" w:hAnsi="宋体" w:eastAsia="宋体" w:cs="宋体"/>
          <w:color w:val="auto"/>
          <w:spacing w:val="0"/>
          <w:sz w:val="24"/>
          <w:szCs w:val="24"/>
          <w:lang w:val="zh-CN"/>
        </w:rPr>
        <w:t>人以书面形式通知所有供应商延长</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有效期。供应商同意延长的，不得要求或被允许修改或撤销其响应文件；供应商拒绝延长的，其</w:t>
      </w:r>
      <w:r>
        <w:rPr>
          <w:rStyle w:val="18"/>
          <w:rFonts w:hint="eastAsia" w:ascii="宋体" w:hAnsi="宋体" w:eastAsia="宋体" w:cs="宋体"/>
          <w:color w:val="auto"/>
          <w:spacing w:val="0"/>
          <w:sz w:val="24"/>
          <w:szCs w:val="24"/>
          <w:lang w:val="en-US" w:eastAsia="zh-CN"/>
        </w:rPr>
        <w:t>响应</w:t>
      </w:r>
      <w:r>
        <w:rPr>
          <w:rStyle w:val="18"/>
          <w:rFonts w:hint="eastAsia" w:ascii="宋体" w:hAnsi="宋体" w:eastAsia="宋体" w:cs="宋体"/>
          <w:color w:val="auto"/>
          <w:spacing w:val="0"/>
          <w:sz w:val="24"/>
          <w:szCs w:val="24"/>
          <w:lang w:val="zh-CN"/>
        </w:rPr>
        <w:t>失效。</w:t>
      </w:r>
    </w:p>
    <w:p w14:paraId="0EC88460">
      <w:pPr>
        <w:keepNext w:val="0"/>
        <w:keepLines w:val="0"/>
        <w:pageBreakBefore w:val="0"/>
        <w:widowControl/>
        <w:kinsoku/>
        <w:wordWrap/>
        <w:overflowPunct/>
        <w:topLinePunct w:val="0"/>
        <w:autoSpaceDE/>
        <w:autoSpaceDN/>
        <w:bidi w:val="0"/>
        <w:adjustRightInd/>
        <w:snapToGrid/>
        <w:spacing w:line="460" w:lineRule="exact"/>
        <w:ind w:firstLine="482"/>
        <w:textAlignment w:val="baseline"/>
        <w:rPr>
          <w:rStyle w:val="18"/>
          <w:rFonts w:hint="eastAsia" w:ascii="宋体" w:hAnsi="宋体" w:eastAsia="宋体" w:cs="宋体"/>
          <w:b/>
          <w:bCs/>
          <w:color w:val="auto"/>
          <w:spacing w:val="0"/>
          <w:sz w:val="24"/>
          <w:szCs w:val="24"/>
          <w:lang w:val="zh-CN"/>
        </w:rPr>
      </w:pPr>
      <w:r>
        <w:rPr>
          <w:rStyle w:val="18"/>
          <w:rFonts w:hint="eastAsia" w:ascii="宋体" w:hAnsi="宋体" w:eastAsia="宋体" w:cs="宋体"/>
          <w:b/>
          <w:bCs/>
          <w:color w:val="auto"/>
          <w:spacing w:val="0"/>
          <w:sz w:val="24"/>
          <w:szCs w:val="24"/>
          <w:lang w:val="zh-CN"/>
        </w:rPr>
        <w:t>（五）履约担保</w:t>
      </w:r>
    </w:p>
    <w:p w14:paraId="532FE56B">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u w:val="none"/>
          <w:lang w:val="zh-CN"/>
        </w:rPr>
      </w:pPr>
      <w:r>
        <w:rPr>
          <w:rStyle w:val="18"/>
          <w:rFonts w:hint="eastAsia" w:ascii="宋体" w:hAnsi="宋体" w:eastAsia="宋体" w:cs="宋体"/>
          <w:color w:val="auto"/>
          <w:spacing w:val="0"/>
          <w:sz w:val="24"/>
          <w:szCs w:val="24"/>
          <w:u w:val="none"/>
          <w:lang w:val="en-US" w:eastAsia="zh-CN"/>
        </w:rPr>
        <w:t>1.</w:t>
      </w:r>
      <w:r>
        <w:rPr>
          <w:rStyle w:val="18"/>
          <w:rFonts w:hint="eastAsia" w:ascii="宋体" w:hAnsi="宋体" w:eastAsia="宋体" w:cs="宋体"/>
          <w:color w:val="auto"/>
          <w:spacing w:val="0"/>
          <w:sz w:val="24"/>
          <w:szCs w:val="24"/>
          <w:u w:val="none"/>
          <w:lang w:val="zh-CN"/>
        </w:rPr>
        <w:t>在签订合同前，</w:t>
      </w:r>
      <w:r>
        <w:rPr>
          <w:rStyle w:val="18"/>
          <w:rFonts w:hint="eastAsia" w:ascii="宋体" w:hAnsi="宋体" w:eastAsia="宋体" w:cs="宋体"/>
          <w:color w:val="auto"/>
          <w:spacing w:val="0"/>
          <w:sz w:val="24"/>
          <w:szCs w:val="24"/>
          <w:u w:val="none"/>
          <w:lang w:val="en-US" w:eastAsia="zh-CN"/>
        </w:rPr>
        <w:t>入围供应商</w:t>
      </w:r>
      <w:r>
        <w:rPr>
          <w:rStyle w:val="18"/>
          <w:rFonts w:hint="eastAsia" w:ascii="宋体" w:hAnsi="宋体" w:eastAsia="宋体" w:cs="宋体"/>
          <w:color w:val="auto"/>
          <w:spacing w:val="0"/>
          <w:sz w:val="24"/>
          <w:szCs w:val="24"/>
          <w:u w:val="none"/>
          <w:lang w:val="zh-CN"/>
        </w:rPr>
        <w:t>应在</w:t>
      </w:r>
      <w:r>
        <w:rPr>
          <w:rStyle w:val="18"/>
          <w:rFonts w:hint="eastAsia" w:ascii="宋体" w:hAnsi="宋体" w:eastAsia="宋体" w:cs="宋体"/>
          <w:color w:val="auto"/>
          <w:spacing w:val="0"/>
          <w:sz w:val="24"/>
          <w:szCs w:val="24"/>
          <w:u w:val="none"/>
          <w:lang w:val="en-US" w:eastAsia="zh-CN"/>
        </w:rPr>
        <w:t>入围</w:t>
      </w:r>
      <w:r>
        <w:rPr>
          <w:rStyle w:val="18"/>
          <w:rFonts w:hint="eastAsia" w:ascii="宋体" w:hAnsi="宋体" w:eastAsia="宋体" w:cs="宋体"/>
          <w:color w:val="auto"/>
          <w:spacing w:val="0"/>
          <w:sz w:val="24"/>
          <w:szCs w:val="24"/>
          <w:u w:val="none"/>
          <w:lang w:val="zh-CN"/>
        </w:rPr>
        <w:t>通知书下发3日内向</w:t>
      </w:r>
      <w:r>
        <w:rPr>
          <w:rStyle w:val="18"/>
          <w:rFonts w:hint="eastAsia" w:ascii="宋体" w:hAnsi="宋体" w:eastAsia="宋体" w:cs="宋体"/>
          <w:color w:val="auto"/>
          <w:spacing w:val="0"/>
          <w:sz w:val="24"/>
          <w:szCs w:val="24"/>
          <w:u w:val="none"/>
          <w:lang w:val="en-US" w:eastAsia="zh-CN"/>
        </w:rPr>
        <w:t>采购</w:t>
      </w:r>
      <w:r>
        <w:rPr>
          <w:rStyle w:val="18"/>
          <w:rFonts w:hint="eastAsia" w:ascii="宋体" w:hAnsi="宋体" w:eastAsia="宋体" w:cs="宋体"/>
          <w:color w:val="auto"/>
          <w:spacing w:val="0"/>
          <w:sz w:val="24"/>
          <w:szCs w:val="24"/>
          <w:u w:val="none"/>
          <w:lang w:val="zh-CN"/>
        </w:rPr>
        <w:t>人提交履约担保。</w:t>
      </w:r>
    </w:p>
    <w:p w14:paraId="65FE2C69">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u w:val="none"/>
          <w:lang w:val="zh-CN"/>
        </w:rPr>
      </w:pPr>
      <w:r>
        <w:rPr>
          <w:rStyle w:val="18"/>
          <w:rFonts w:hint="eastAsia" w:ascii="宋体" w:hAnsi="宋体" w:eastAsia="宋体" w:cs="宋体"/>
          <w:color w:val="auto"/>
          <w:spacing w:val="0"/>
          <w:sz w:val="24"/>
          <w:szCs w:val="24"/>
          <w:u w:val="none"/>
          <w:lang w:val="en-US" w:eastAsia="zh-CN"/>
        </w:rPr>
        <w:t>2.</w:t>
      </w:r>
      <w:r>
        <w:rPr>
          <w:rStyle w:val="18"/>
          <w:rFonts w:hint="eastAsia" w:ascii="宋体" w:hAnsi="宋体" w:eastAsia="宋体" w:cs="宋体"/>
          <w:color w:val="auto"/>
          <w:spacing w:val="0"/>
          <w:sz w:val="24"/>
          <w:szCs w:val="24"/>
          <w:u w:val="none"/>
          <w:lang w:val="zh-CN"/>
        </w:rPr>
        <w:t>履约担保形式：保函或现金。</w:t>
      </w:r>
    </w:p>
    <w:p w14:paraId="18724F40">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highlight w:val="none"/>
          <w:u w:val="none"/>
          <w:lang w:val="en-US" w:eastAsia="zh-CN"/>
        </w:rPr>
      </w:pPr>
      <w:r>
        <w:rPr>
          <w:rStyle w:val="18"/>
          <w:rFonts w:hint="eastAsia" w:ascii="宋体" w:hAnsi="宋体" w:eastAsia="宋体" w:cs="宋体"/>
          <w:color w:val="auto"/>
          <w:spacing w:val="0"/>
          <w:sz w:val="24"/>
          <w:szCs w:val="24"/>
          <w:highlight w:val="none"/>
          <w:u w:val="none"/>
          <w:lang w:val="en-US" w:eastAsia="zh-CN"/>
        </w:rPr>
        <w:t>3.</w:t>
      </w:r>
      <w:r>
        <w:rPr>
          <w:rStyle w:val="18"/>
          <w:rFonts w:hint="eastAsia" w:ascii="宋体" w:hAnsi="宋体" w:eastAsia="宋体" w:cs="宋体"/>
          <w:color w:val="auto"/>
          <w:spacing w:val="0"/>
          <w:sz w:val="24"/>
          <w:szCs w:val="24"/>
          <w:highlight w:val="none"/>
          <w:u w:val="none"/>
          <w:lang w:val="zh-CN"/>
        </w:rPr>
        <w:t>履约</w:t>
      </w:r>
      <w:r>
        <w:rPr>
          <w:rStyle w:val="18"/>
          <w:rFonts w:hint="eastAsia" w:ascii="宋体" w:hAnsi="宋体" w:eastAsia="宋体" w:cs="宋体"/>
          <w:color w:val="auto"/>
          <w:spacing w:val="0"/>
          <w:sz w:val="24"/>
          <w:szCs w:val="24"/>
          <w:highlight w:val="none"/>
          <w:u w:val="none"/>
          <w:lang w:val="en-US" w:eastAsia="zh-CN"/>
        </w:rPr>
        <w:t>担保的金额</w:t>
      </w:r>
      <w:r>
        <w:rPr>
          <w:rStyle w:val="18"/>
          <w:rFonts w:hint="eastAsia" w:ascii="宋体" w:hAnsi="宋体" w:eastAsia="宋体" w:cs="宋体"/>
          <w:color w:val="auto"/>
          <w:spacing w:val="0"/>
          <w:sz w:val="24"/>
          <w:szCs w:val="24"/>
          <w:highlight w:val="none"/>
          <w:u w:val="none"/>
          <w:lang w:val="zh-CN"/>
        </w:rPr>
        <w:t>：</w:t>
      </w:r>
      <w:r>
        <w:rPr>
          <w:rStyle w:val="18"/>
          <w:rFonts w:hint="eastAsia" w:ascii="宋体" w:hAnsi="宋体" w:eastAsia="宋体" w:cs="宋体"/>
          <w:color w:val="auto"/>
          <w:spacing w:val="0"/>
          <w:sz w:val="24"/>
          <w:szCs w:val="24"/>
          <w:highlight w:val="none"/>
          <w:u w:val="none"/>
          <w:lang w:val="en-US" w:eastAsia="zh-CN"/>
        </w:rPr>
        <w:t>50000</w:t>
      </w:r>
      <w:r>
        <w:rPr>
          <w:rStyle w:val="18"/>
          <w:rFonts w:hint="eastAsia" w:ascii="宋体" w:hAnsi="宋体" w:eastAsia="宋体" w:cs="宋体"/>
          <w:color w:val="auto"/>
          <w:spacing w:val="0"/>
          <w:sz w:val="24"/>
          <w:szCs w:val="24"/>
          <w:highlight w:val="none"/>
          <w:u w:val="none"/>
          <w:lang w:val="zh-CN"/>
        </w:rPr>
        <w:t>元。</w:t>
      </w:r>
    </w:p>
    <w:p w14:paraId="1C1278FD">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rPr>
      </w:pPr>
      <w:r>
        <w:rPr>
          <w:rStyle w:val="18"/>
          <w:rFonts w:hint="eastAsia" w:ascii="宋体" w:hAnsi="宋体" w:eastAsia="宋体" w:cs="宋体"/>
          <w:color w:val="auto"/>
          <w:spacing w:val="0"/>
          <w:sz w:val="24"/>
          <w:szCs w:val="24"/>
          <w:lang w:val="en-US" w:eastAsia="zh-CN"/>
        </w:rPr>
        <w:t>4.</w:t>
      </w:r>
      <w:r>
        <w:rPr>
          <w:rStyle w:val="18"/>
          <w:rFonts w:hint="eastAsia" w:ascii="宋体" w:hAnsi="宋体" w:eastAsia="宋体" w:cs="宋体"/>
          <w:color w:val="auto"/>
          <w:spacing w:val="0"/>
          <w:sz w:val="24"/>
          <w:szCs w:val="24"/>
          <w:u w:val="none"/>
          <w:lang w:val="en-US" w:eastAsia="zh-CN"/>
        </w:rPr>
        <w:t>入围供应商</w:t>
      </w:r>
      <w:r>
        <w:rPr>
          <w:rStyle w:val="18"/>
          <w:rFonts w:hint="eastAsia" w:ascii="宋体" w:hAnsi="宋体" w:eastAsia="宋体" w:cs="宋体"/>
          <w:color w:val="auto"/>
          <w:spacing w:val="0"/>
          <w:sz w:val="24"/>
          <w:szCs w:val="24"/>
          <w:lang w:val="zh-CN"/>
        </w:rPr>
        <w:t>不能按要求提交履约担保的，视为放弃中标。</w:t>
      </w:r>
    </w:p>
    <w:p w14:paraId="3C40965D">
      <w:pPr>
        <w:keepNext w:val="0"/>
        <w:keepLines w:val="0"/>
        <w:pageBreakBefore w:val="0"/>
        <w:widowControl/>
        <w:kinsoku/>
        <w:wordWrap/>
        <w:overflowPunct/>
        <w:topLinePunct w:val="0"/>
        <w:autoSpaceDE/>
        <w:autoSpaceDN/>
        <w:bidi w:val="0"/>
        <w:adjustRightInd/>
        <w:snapToGrid/>
        <w:spacing w:line="460" w:lineRule="exact"/>
        <w:ind w:firstLine="482"/>
        <w:textAlignment w:val="baseline"/>
        <w:rPr>
          <w:rStyle w:val="18"/>
          <w:rFonts w:hint="eastAsia" w:ascii="宋体" w:hAnsi="宋体" w:eastAsia="宋体" w:cs="宋体"/>
          <w:b/>
          <w:bCs/>
          <w:color w:val="auto"/>
          <w:spacing w:val="0"/>
          <w:sz w:val="24"/>
          <w:szCs w:val="24"/>
        </w:rPr>
      </w:pPr>
      <w:r>
        <w:rPr>
          <w:rStyle w:val="18"/>
          <w:rFonts w:hint="eastAsia" w:ascii="宋体" w:hAnsi="宋体" w:eastAsia="宋体" w:cs="宋体"/>
          <w:b/>
          <w:bCs/>
          <w:color w:val="auto"/>
          <w:spacing w:val="0"/>
          <w:sz w:val="24"/>
          <w:szCs w:val="24"/>
        </w:rPr>
        <w:t>（</w:t>
      </w:r>
      <w:r>
        <w:rPr>
          <w:rStyle w:val="18"/>
          <w:rFonts w:hint="eastAsia" w:ascii="宋体" w:hAnsi="宋体" w:eastAsia="宋体" w:cs="宋体"/>
          <w:b/>
          <w:bCs/>
          <w:color w:val="auto"/>
          <w:spacing w:val="0"/>
          <w:sz w:val="24"/>
          <w:szCs w:val="24"/>
          <w:lang w:val="en-US" w:eastAsia="zh-CN"/>
        </w:rPr>
        <w:t>六</w:t>
      </w:r>
      <w:r>
        <w:rPr>
          <w:rStyle w:val="18"/>
          <w:rFonts w:hint="eastAsia" w:ascii="宋体" w:hAnsi="宋体" w:eastAsia="宋体" w:cs="宋体"/>
          <w:b/>
          <w:bCs/>
          <w:color w:val="auto"/>
          <w:spacing w:val="0"/>
          <w:sz w:val="24"/>
          <w:szCs w:val="24"/>
        </w:rPr>
        <w:t>）</w:t>
      </w:r>
      <w:r>
        <w:rPr>
          <w:rStyle w:val="18"/>
          <w:rFonts w:hint="eastAsia" w:ascii="宋体" w:hAnsi="宋体" w:eastAsia="宋体" w:cs="宋体"/>
          <w:b/>
          <w:bCs/>
          <w:color w:val="auto"/>
          <w:spacing w:val="0"/>
          <w:sz w:val="24"/>
          <w:szCs w:val="24"/>
          <w:lang w:eastAsia="zh-CN"/>
        </w:rPr>
        <w:t>响应文件</w:t>
      </w:r>
      <w:r>
        <w:rPr>
          <w:rStyle w:val="18"/>
          <w:rFonts w:hint="eastAsia" w:ascii="宋体" w:hAnsi="宋体" w:eastAsia="宋体" w:cs="宋体"/>
          <w:b/>
          <w:bCs/>
          <w:color w:val="auto"/>
          <w:spacing w:val="0"/>
          <w:sz w:val="24"/>
          <w:szCs w:val="24"/>
        </w:rPr>
        <w:t>的份数、密封和标记</w:t>
      </w:r>
    </w:p>
    <w:p w14:paraId="748D0F10">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lang w:val="en-US" w:eastAsia="zh-CN"/>
        </w:rPr>
        <w:t>1.</w:t>
      </w:r>
      <w:r>
        <w:rPr>
          <w:rStyle w:val="18"/>
          <w:rFonts w:hint="eastAsia" w:ascii="宋体" w:hAnsi="宋体" w:eastAsia="宋体" w:cs="宋体"/>
          <w:color w:val="auto"/>
          <w:spacing w:val="0"/>
          <w:sz w:val="24"/>
          <w:szCs w:val="24"/>
          <w:lang w:eastAsia="zh-CN"/>
        </w:rPr>
        <w:t>响应文件</w:t>
      </w:r>
      <w:r>
        <w:rPr>
          <w:rStyle w:val="18"/>
          <w:rFonts w:hint="eastAsia" w:ascii="宋体" w:hAnsi="宋体" w:eastAsia="宋体" w:cs="宋体"/>
          <w:color w:val="auto"/>
          <w:spacing w:val="0"/>
          <w:sz w:val="24"/>
          <w:szCs w:val="24"/>
        </w:rPr>
        <w:t>（纸质版）的正副本及电子版应包装在一个封套内、加贴封条，并在封套的封口处加盖</w:t>
      </w:r>
      <w:r>
        <w:rPr>
          <w:rStyle w:val="18"/>
          <w:rFonts w:hint="eastAsia" w:ascii="宋体" w:hAnsi="宋体" w:eastAsia="宋体" w:cs="宋体"/>
          <w:color w:val="auto"/>
          <w:spacing w:val="0"/>
          <w:sz w:val="24"/>
          <w:szCs w:val="24"/>
          <w:lang w:eastAsia="zh-CN"/>
        </w:rPr>
        <w:t>供应商</w:t>
      </w:r>
      <w:r>
        <w:rPr>
          <w:rStyle w:val="18"/>
          <w:rFonts w:hint="eastAsia" w:ascii="宋体" w:hAnsi="宋体" w:eastAsia="宋体" w:cs="宋体"/>
          <w:color w:val="auto"/>
          <w:spacing w:val="0"/>
          <w:sz w:val="24"/>
          <w:szCs w:val="24"/>
        </w:rPr>
        <w:t>单位章和法定代表人印鉴（或签字）。</w:t>
      </w:r>
    </w:p>
    <w:p w14:paraId="18F99D3A">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rPr>
      </w:pPr>
      <w:r>
        <w:rPr>
          <w:rStyle w:val="18"/>
          <w:rFonts w:hint="eastAsia" w:ascii="宋体" w:hAnsi="宋体" w:eastAsia="宋体" w:cs="宋体"/>
          <w:color w:val="auto"/>
          <w:spacing w:val="0"/>
          <w:sz w:val="24"/>
          <w:szCs w:val="24"/>
        </w:rPr>
        <w:t>2.</w:t>
      </w:r>
      <w:r>
        <w:rPr>
          <w:rStyle w:val="18"/>
          <w:rFonts w:hint="eastAsia" w:ascii="宋体" w:hAnsi="宋体" w:eastAsia="宋体" w:cs="宋体"/>
          <w:color w:val="auto"/>
          <w:spacing w:val="0"/>
          <w:sz w:val="24"/>
          <w:szCs w:val="24"/>
          <w:lang w:eastAsia="zh-CN"/>
        </w:rPr>
        <w:t>响应文件</w:t>
      </w:r>
      <w:r>
        <w:rPr>
          <w:rStyle w:val="18"/>
          <w:rFonts w:hint="eastAsia" w:ascii="宋体" w:hAnsi="宋体" w:eastAsia="宋体" w:cs="宋体"/>
          <w:color w:val="auto"/>
          <w:spacing w:val="0"/>
          <w:sz w:val="24"/>
          <w:szCs w:val="24"/>
          <w:lang w:val="en-US" w:eastAsia="zh-CN"/>
        </w:rPr>
        <w:t>正本</w:t>
      </w:r>
      <w:r>
        <w:rPr>
          <w:rStyle w:val="18"/>
          <w:rFonts w:hint="eastAsia" w:ascii="宋体" w:hAnsi="宋体" w:eastAsia="宋体" w:cs="宋体"/>
          <w:color w:val="auto"/>
          <w:spacing w:val="0"/>
          <w:sz w:val="24"/>
          <w:szCs w:val="24"/>
        </w:rPr>
        <w:t>壹</w:t>
      </w:r>
      <w:r>
        <w:rPr>
          <w:rStyle w:val="18"/>
          <w:rFonts w:hint="eastAsia" w:ascii="宋体" w:hAnsi="宋体" w:eastAsia="宋体" w:cs="宋体"/>
          <w:color w:val="auto"/>
          <w:spacing w:val="0"/>
          <w:sz w:val="24"/>
          <w:szCs w:val="24"/>
          <w:lang w:val="en-US" w:eastAsia="zh-CN"/>
        </w:rPr>
        <w:t>份，副本</w:t>
      </w:r>
      <w:r>
        <w:rPr>
          <w:rStyle w:val="18"/>
          <w:rFonts w:hint="eastAsia" w:ascii="宋体" w:hAnsi="宋体" w:eastAsia="宋体" w:cs="宋体"/>
          <w:color w:val="auto"/>
          <w:spacing w:val="0"/>
          <w:sz w:val="24"/>
          <w:szCs w:val="24"/>
        </w:rPr>
        <w:t>贰</w:t>
      </w:r>
      <w:r>
        <w:rPr>
          <w:rStyle w:val="18"/>
          <w:rFonts w:hint="eastAsia" w:ascii="宋体" w:hAnsi="宋体" w:eastAsia="宋体" w:cs="宋体"/>
          <w:color w:val="auto"/>
          <w:spacing w:val="0"/>
          <w:sz w:val="24"/>
          <w:szCs w:val="24"/>
          <w:lang w:val="en-US" w:eastAsia="zh-CN"/>
        </w:rPr>
        <w:t>份</w:t>
      </w:r>
      <w:r>
        <w:rPr>
          <w:rStyle w:val="18"/>
          <w:rFonts w:hint="eastAsia" w:ascii="宋体" w:hAnsi="宋体" w:eastAsia="宋体" w:cs="宋体"/>
          <w:color w:val="auto"/>
          <w:spacing w:val="0"/>
          <w:sz w:val="24"/>
          <w:szCs w:val="24"/>
        </w:rPr>
        <w:t>，电子版文件壹份。</w:t>
      </w:r>
    </w:p>
    <w:p w14:paraId="70CC3EDA">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b/>
          <w:bCs/>
          <w:color w:val="auto"/>
          <w:spacing w:val="0"/>
          <w:sz w:val="24"/>
          <w:szCs w:val="24"/>
        </w:rPr>
      </w:pPr>
      <w:r>
        <w:rPr>
          <w:rStyle w:val="18"/>
          <w:rFonts w:hint="eastAsia" w:ascii="宋体" w:hAnsi="宋体" w:eastAsia="宋体" w:cs="宋体"/>
          <w:b/>
          <w:bCs/>
          <w:color w:val="auto"/>
          <w:spacing w:val="0"/>
          <w:sz w:val="24"/>
          <w:szCs w:val="24"/>
          <w:lang w:eastAsia="zh-CN"/>
        </w:rPr>
        <w:t>（</w:t>
      </w:r>
      <w:r>
        <w:rPr>
          <w:rStyle w:val="18"/>
          <w:rFonts w:hint="eastAsia" w:ascii="宋体" w:hAnsi="宋体" w:eastAsia="宋体" w:cs="宋体"/>
          <w:b/>
          <w:bCs/>
          <w:color w:val="auto"/>
          <w:spacing w:val="0"/>
          <w:sz w:val="24"/>
          <w:szCs w:val="24"/>
          <w:lang w:val="en-US" w:eastAsia="zh-CN"/>
        </w:rPr>
        <w:t>七</w:t>
      </w:r>
      <w:r>
        <w:rPr>
          <w:rStyle w:val="18"/>
          <w:rFonts w:hint="eastAsia" w:ascii="宋体" w:hAnsi="宋体" w:eastAsia="宋体" w:cs="宋体"/>
          <w:b/>
          <w:bCs/>
          <w:color w:val="auto"/>
          <w:spacing w:val="0"/>
          <w:sz w:val="24"/>
          <w:szCs w:val="24"/>
          <w:lang w:eastAsia="zh-CN"/>
        </w:rPr>
        <w:t>）</w:t>
      </w:r>
      <w:r>
        <w:rPr>
          <w:rStyle w:val="18"/>
          <w:rFonts w:hint="eastAsia" w:ascii="宋体" w:hAnsi="宋体" w:eastAsia="宋体" w:cs="宋体"/>
          <w:b/>
          <w:bCs/>
          <w:color w:val="auto"/>
          <w:spacing w:val="0"/>
          <w:sz w:val="24"/>
          <w:szCs w:val="24"/>
        </w:rPr>
        <w:t>费用承担</w:t>
      </w:r>
    </w:p>
    <w:p w14:paraId="0B12D11D">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Style w:val="18"/>
          <w:rFonts w:hint="eastAsia" w:ascii="宋体" w:hAnsi="宋体" w:eastAsia="宋体" w:cs="宋体"/>
          <w:color w:val="auto"/>
          <w:spacing w:val="0"/>
          <w:sz w:val="24"/>
          <w:szCs w:val="24"/>
          <w:lang w:val="zh-CN" w:eastAsia="zh-CN"/>
        </w:rPr>
      </w:pPr>
      <w:r>
        <w:rPr>
          <w:rStyle w:val="18"/>
          <w:rFonts w:hint="eastAsia" w:ascii="宋体" w:hAnsi="宋体" w:eastAsia="宋体" w:cs="宋体"/>
          <w:color w:val="auto"/>
          <w:spacing w:val="0"/>
          <w:sz w:val="24"/>
          <w:szCs w:val="24"/>
          <w:lang w:val="zh-CN" w:eastAsia="zh-CN"/>
        </w:rPr>
        <w:t>根据</w:t>
      </w:r>
      <w:r>
        <w:rPr>
          <w:rStyle w:val="18"/>
          <w:rFonts w:hint="eastAsia" w:ascii="宋体" w:hAnsi="宋体" w:eastAsia="宋体" w:cs="宋体"/>
          <w:color w:val="auto"/>
          <w:spacing w:val="0"/>
          <w:sz w:val="24"/>
          <w:szCs w:val="24"/>
          <w:lang w:val="en-US" w:eastAsia="zh-CN"/>
        </w:rPr>
        <w:t>委托</w:t>
      </w:r>
      <w:r>
        <w:rPr>
          <w:rStyle w:val="18"/>
          <w:rFonts w:hint="eastAsia" w:ascii="宋体" w:hAnsi="宋体" w:eastAsia="宋体" w:cs="宋体"/>
          <w:color w:val="auto"/>
          <w:spacing w:val="0"/>
          <w:sz w:val="24"/>
          <w:szCs w:val="24"/>
          <w:lang w:val="zh-CN" w:eastAsia="zh-CN"/>
        </w:rPr>
        <w:t>代理协议约定，本项目代理服务费为</w:t>
      </w:r>
      <w:r>
        <w:rPr>
          <w:rStyle w:val="18"/>
          <w:rFonts w:hint="eastAsia" w:ascii="宋体" w:hAnsi="宋体" w:eastAsia="宋体" w:cs="宋体"/>
          <w:color w:val="auto"/>
          <w:spacing w:val="0"/>
          <w:sz w:val="24"/>
          <w:szCs w:val="24"/>
          <w:lang w:val="en-US" w:eastAsia="zh-CN"/>
        </w:rPr>
        <w:t>5000</w:t>
      </w:r>
      <w:r>
        <w:rPr>
          <w:rStyle w:val="18"/>
          <w:rFonts w:hint="eastAsia" w:ascii="宋体" w:hAnsi="宋体" w:eastAsia="宋体" w:cs="宋体"/>
          <w:color w:val="auto"/>
          <w:spacing w:val="0"/>
          <w:sz w:val="24"/>
          <w:szCs w:val="24"/>
          <w:lang w:val="zh-CN" w:eastAsia="zh-CN"/>
        </w:rPr>
        <w:t>元，由</w:t>
      </w:r>
      <w:r>
        <w:rPr>
          <w:rStyle w:val="18"/>
          <w:rFonts w:hint="eastAsia" w:ascii="宋体" w:hAnsi="宋体" w:eastAsia="宋体" w:cs="宋体"/>
          <w:color w:val="auto"/>
          <w:spacing w:val="0"/>
          <w:sz w:val="24"/>
          <w:szCs w:val="24"/>
          <w:lang w:val="en-US" w:eastAsia="zh-CN"/>
        </w:rPr>
        <w:t>入围供应商分别</w:t>
      </w:r>
      <w:r>
        <w:rPr>
          <w:rStyle w:val="18"/>
          <w:rFonts w:hint="eastAsia" w:ascii="宋体" w:hAnsi="宋体" w:eastAsia="宋体" w:cs="宋体"/>
          <w:color w:val="auto"/>
          <w:spacing w:val="0"/>
          <w:sz w:val="24"/>
          <w:szCs w:val="24"/>
          <w:lang w:val="zh-CN" w:eastAsia="zh-CN"/>
        </w:rPr>
        <w:t>支付。</w:t>
      </w:r>
    </w:p>
    <w:p w14:paraId="484B2AFD">
      <w:pPr>
        <w:pStyle w:val="20"/>
        <w:spacing w:before="0" w:after="0" w:line="300" w:lineRule="exact"/>
        <w:rPr>
          <w:rStyle w:val="18"/>
          <w:rFonts w:hint="eastAsia" w:ascii="宋体" w:hAnsi="宋体" w:eastAsia="宋体" w:cs="宋体"/>
          <w:color w:val="auto"/>
          <w:spacing w:val="0"/>
        </w:rPr>
      </w:pPr>
    </w:p>
    <w:p w14:paraId="143E23A9">
      <w:pPr>
        <w:pStyle w:val="20"/>
        <w:spacing w:before="0" w:after="0" w:line="400" w:lineRule="exact"/>
        <w:rPr>
          <w:rFonts w:hint="eastAsia"/>
          <w:color w:val="auto"/>
        </w:rPr>
      </w:pPr>
      <w:r>
        <w:rPr>
          <w:rStyle w:val="18"/>
          <w:rFonts w:hint="eastAsia" w:ascii="宋体" w:hAnsi="宋体" w:eastAsia="宋体" w:cs="宋体"/>
          <w:color w:val="auto"/>
          <w:lang w:val="en-US" w:eastAsia="zh-CN"/>
        </w:rPr>
        <w:br w:type="page"/>
      </w:r>
      <w:r>
        <w:rPr>
          <w:rStyle w:val="18"/>
          <w:rFonts w:hint="eastAsia" w:ascii="宋体" w:hAnsi="宋体" w:eastAsia="宋体" w:cs="宋体"/>
          <w:color w:val="auto"/>
          <w:sz w:val="32"/>
          <w:szCs w:val="32"/>
          <w:lang w:val="en-US" w:eastAsia="zh-CN"/>
        </w:rPr>
        <w:t>三、评审程序</w:t>
      </w:r>
    </w:p>
    <w:p w14:paraId="4907A706">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baseline"/>
        <w:rPr>
          <w:rStyle w:val="18"/>
          <w:rFonts w:hint="eastAsia" w:ascii="宋体" w:hAnsi="宋体" w:eastAsia="宋体" w:cs="宋体"/>
          <w:b/>
          <w:bCs/>
          <w:color w:val="auto"/>
          <w:sz w:val="24"/>
          <w:szCs w:val="24"/>
        </w:rPr>
      </w:pPr>
      <w:r>
        <w:rPr>
          <w:rStyle w:val="18"/>
          <w:rFonts w:hint="eastAsia" w:ascii="宋体" w:hAnsi="宋体" w:eastAsia="宋体" w:cs="宋体"/>
          <w:b/>
          <w:bCs/>
          <w:color w:val="auto"/>
          <w:sz w:val="24"/>
          <w:szCs w:val="24"/>
        </w:rPr>
        <w:t>（一）</w:t>
      </w:r>
      <w:r>
        <w:rPr>
          <w:rStyle w:val="18"/>
          <w:rFonts w:hint="eastAsia" w:ascii="宋体" w:hAnsi="宋体" w:eastAsia="宋体" w:cs="宋体"/>
          <w:b/>
          <w:bCs/>
          <w:color w:val="auto"/>
          <w:sz w:val="24"/>
          <w:szCs w:val="24"/>
          <w:lang w:eastAsia="zh-CN"/>
        </w:rPr>
        <w:t>供应商</w:t>
      </w:r>
      <w:r>
        <w:rPr>
          <w:rStyle w:val="18"/>
          <w:rFonts w:hint="eastAsia" w:ascii="宋体" w:hAnsi="宋体" w:eastAsia="宋体" w:cs="宋体"/>
          <w:b/>
          <w:bCs/>
          <w:color w:val="auto"/>
          <w:sz w:val="24"/>
          <w:szCs w:val="24"/>
        </w:rPr>
        <w:t>应按照竞争性议价文件规定的时间、地点参加开标会议。</w:t>
      </w:r>
    </w:p>
    <w:p w14:paraId="60E8A6D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u w:val="none"/>
        </w:rPr>
      </w:pP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于202</w:t>
      </w:r>
      <w:r>
        <w:rPr>
          <w:rStyle w:val="18"/>
          <w:rFonts w:hint="eastAsia" w:ascii="宋体" w:hAnsi="宋体" w:eastAsia="宋体" w:cs="宋体"/>
          <w:color w:val="auto"/>
          <w:sz w:val="24"/>
          <w:szCs w:val="24"/>
          <w:lang w:val="en-US" w:eastAsia="zh-CN"/>
        </w:rPr>
        <w:t>5</w:t>
      </w:r>
      <w:r>
        <w:rPr>
          <w:rStyle w:val="18"/>
          <w:rFonts w:hint="eastAsia" w:ascii="宋体" w:hAnsi="宋体" w:eastAsia="宋体" w:cs="宋体"/>
          <w:color w:val="auto"/>
          <w:sz w:val="24"/>
          <w:szCs w:val="24"/>
        </w:rPr>
        <w:t>年</w:t>
      </w:r>
      <w:r>
        <w:rPr>
          <w:rStyle w:val="18"/>
          <w:rFonts w:hint="eastAsia" w:ascii="宋体" w:hAnsi="宋体" w:eastAsia="宋体" w:cs="宋体"/>
          <w:color w:val="auto"/>
          <w:sz w:val="24"/>
          <w:szCs w:val="24"/>
          <w:lang w:val="en-US" w:eastAsia="zh-CN"/>
        </w:rPr>
        <w:t>2</w:t>
      </w:r>
      <w:r>
        <w:rPr>
          <w:rStyle w:val="18"/>
          <w:rFonts w:hint="eastAsia" w:ascii="宋体" w:hAnsi="宋体" w:eastAsia="宋体" w:cs="宋体"/>
          <w:color w:val="auto"/>
          <w:sz w:val="24"/>
          <w:szCs w:val="24"/>
        </w:rPr>
        <w:t>月</w:t>
      </w:r>
      <w:r>
        <w:rPr>
          <w:rStyle w:val="18"/>
          <w:rFonts w:hint="eastAsia" w:ascii="宋体" w:hAnsi="宋体" w:eastAsia="宋体" w:cs="宋体"/>
          <w:color w:val="auto"/>
          <w:sz w:val="24"/>
          <w:szCs w:val="24"/>
          <w:lang w:val="en-US" w:eastAsia="zh-CN"/>
        </w:rPr>
        <w:t>11</w:t>
      </w:r>
      <w:r>
        <w:rPr>
          <w:rStyle w:val="18"/>
          <w:rFonts w:hint="eastAsia" w:ascii="宋体" w:hAnsi="宋体" w:eastAsia="宋体" w:cs="宋体"/>
          <w:color w:val="auto"/>
          <w:sz w:val="24"/>
          <w:szCs w:val="24"/>
        </w:rPr>
        <w:t>日</w:t>
      </w:r>
      <w:r>
        <w:rPr>
          <w:rStyle w:val="18"/>
          <w:rFonts w:hint="eastAsia" w:ascii="宋体" w:hAnsi="宋体" w:eastAsia="宋体" w:cs="宋体"/>
          <w:color w:val="auto"/>
          <w:sz w:val="24"/>
          <w:szCs w:val="24"/>
          <w:lang w:val="en-US" w:eastAsia="zh-CN"/>
        </w:rPr>
        <w:t>09</w:t>
      </w:r>
      <w:r>
        <w:rPr>
          <w:rStyle w:val="18"/>
          <w:rFonts w:hint="eastAsia" w:ascii="宋体" w:hAnsi="宋体" w:eastAsia="宋体" w:cs="宋体"/>
          <w:color w:val="auto"/>
          <w:sz w:val="24"/>
          <w:szCs w:val="24"/>
        </w:rPr>
        <w:t>:</w:t>
      </w:r>
      <w:r>
        <w:rPr>
          <w:rStyle w:val="18"/>
          <w:rFonts w:hint="eastAsia" w:ascii="宋体" w:hAnsi="宋体" w:eastAsia="宋体" w:cs="宋体"/>
          <w:color w:val="auto"/>
          <w:sz w:val="24"/>
          <w:szCs w:val="24"/>
          <w:lang w:val="en-US" w:eastAsia="zh-CN"/>
        </w:rPr>
        <w:t>0</w:t>
      </w:r>
      <w:r>
        <w:rPr>
          <w:rStyle w:val="18"/>
          <w:rFonts w:hint="eastAsia" w:ascii="宋体" w:hAnsi="宋体" w:eastAsia="宋体" w:cs="宋体"/>
          <w:color w:val="auto"/>
          <w:sz w:val="24"/>
          <w:szCs w:val="24"/>
        </w:rPr>
        <w:t>0在</w:t>
      </w:r>
      <w:r>
        <w:rPr>
          <w:rFonts w:hint="eastAsia" w:ascii="宋体" w:hAnsi="宋体" w:eastAsia="宋体" w:cs="宋体"/>
          <w:color w:val="auto"/>
          <w:sz w:val="24"/>
          <w:szCs w:val="24"/>
        </w:rPr>
        <w:t>济源市众成建设工程管理有限公司</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济源市天坛中路958号</w:t>
      </w:r>
      <w:r>
        <w:rPr>
          <w:rFonts w:hint="eastAsia" w:ascii="宋体" w:hAnsi="宋体" w:eastAsia="宋体" w:cs="宋体"/>
          <w:color w:val="auto"/>
          <w:sz w:val="24"/>
          <w:szCs w:val="24"/>
          <w:lang w:val="en-US" w:eastAsia="zh-CN"/>
        </w:rPr>
        <w:t>一楼会议室）</w:t>
      </w:r>
      <w:r>
        <w:rPr>
          <w:rFonts w:hint="eastAsia" w:ascii="宋体" w:hAnsi="宋体" w:eastAsia="宋体" w:cs="宋体"/>
          <w:color w:val="auto"/>
          <w:sz w:val="24"/>
          <w:szCs w:val="24"/>
        </w:rPr>
        <w:t>参加竞争性议价会议，法定代表人参加会议的，应出示有效身份证明，委托代理人参加会议的，应出示有效的授权委托书原件、本人身份证</w:t>
      </w:r>
      <w:r>
        <w:rPr>
          <w:rFonts w:hint="eastAsia" w:ascii="宋体" w:hAnsi="宋体" w:eastAsia="宋体" w:cs="宋体"/>
          <w:color w:val="auto"/>
          <w:sz w:val="24"/>
          <w:szCs w:val="24"/>
          <w:lang w:eastAsia="zh-CN"/>
        </w:rPr>
        <w:t>、社会保障部门出具的供应商为授权代表人缴纳的近三个月（</w:t>
      </w:r>
      <w:r>
        <w:rPr>
          <w:rFonts w:hint="eastAsia" w:ascii="宋体" w:hAnsi="宋体" w:eastAsia="宋体" w:cs="宋体"/>
          <w:color w:val="auto"/>
          <w:sz w:val="24"/>
          <w:szCs w:val="24"/>
          <w:lang w:val="en-US" w:eastAsia="zh-CN"/>
        </w:rPr>
        <w:t>2024年11月、2024年12月、2025年1月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任意一个月的社保证明</w:t>
      </w:r>
      <w:r>
        <w:rPr>
          <w:rFonts w:hint="eastAsia" w:ascii="宋体" w:hAnsi="宋体" w:eastAsia="宋体" w:cs="宋体"/>
          <w:color w:val="auto"/>
          <w:sz w:val="24"/>
          <w:szCs w:val="24"/>
          <w:lang w:eastAsia="zh-CN"/>
        </w:rPr>
        <w:t>（社保证明中须体现授权代表人</w:t>
      </w:r>
      <w:r>
        <w:rPr>
          <w:rStyle w:val="18"/>
          <w:rFonts w:hint="eastAsia" w:ascii="宋体" w:hAnsi="宋体" w:eastAsia="宋体" w:cs="宋体"/>
          <w:color w:val="auto"/>
          <w:sz w:val="24"/>
          <w:szCs w:val="24"/>
          <w:u w:val="none"/>
          <w:lang w:eastAsia="zh-CN"/>
        </w:rPr>
        <w:t>姓名、身份证号、工作单位名称）</w:t>
      </w:r>
      <w:r>
        <w:rPr>
          <w:rStyle w:val="18"/>
          <w:rFonts w:hint="eastAsia" w:ascii="宋体" w:hAnsi="宋体" w:eastAsia="宋体" w:cs="宋体"/>
          <w:color w:val="auto"/>
          <w:sz w:val="24"/>
          <w:szCs w:val="24"/>
          <w:u w:val="none"/>
        </w:rPr>
        <w:t>。</w:t>
      </w:r>
    </w:p>
    <w:p w14:paraId="0EAF8674">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baseline"/>
        <w:rPr>
          <w:rStyle w:val="18"/>
          <w:rFonts w:hint="eastAsia" w:ascii="宋体" w:hAnsi="宋体" w:eastAsia="宋体" w:cs="宋体"/>
          <w:b/>
          <w:bCs/>
          <w:color w:val="auto"/>
          <w:kern w:val="0"/>
          <w:sz w:val="24"/>
          <w:szCs w:val="24"/>
          <w:highlight w:val="yellow"/>
          <w:u w:val="none"/>
        </w:rPr>
      </w:pPr>
      <w:r>
        <w:rPr>
          <w:rStyle w:val="18"/>
          <w:rFonts w:hint="eastAsia" w:ascii="宋体" w:hAnsi="宋体" w:eastAsia="宋体" w:cs="宋体"/>
          <w:b/>
          <w:bCs/>
          <w:color w:val="auto"/>
          <w:sz w:val="24"/>
          <w:szCs w:val="24"/>
          <w:u w:val="none"/>
        </w:rPr>
        <w:t>（二）</w:t>
      </w:r>
      <w:r>
        <w:rPr>
          <w:rStyle w:val="18"/>
          <w:rFonts w:hint="eastAsia" w:ascii="宋体" w:hAnsi="宋体" w:eastAsia="宋体" w:cs="宋体"/>
          <w:b/>
          <w:bCs/>
          <w:color w:val="auto"/>
          <w:kern w:val="0"/>
          <w:sz w:val="24"/>
          <w:szCs w:val="24"/>
          <w:u w:val="none"/>
        </w:rPr>
        <w:t>组建</w:t>
      </w:r>
      <w:r>
        <w:rPr>
          <w:rStyle w:val="18"/>
          <w:rFonts w:hint="eastAsia" w:ascii="宋体" w:hAnsi="宋体" w:eastAsia="宋体" w:cs="宋体"/>
          <w:b/>
          <w:bCs/>
          <w:color w:val="auto"/>
          <w:kern w:val="0"/>
          <w:sz w:val="24"/>
          <w:szCs w:val="24"/>
          <w:u w:val="none"/>
          <w:lang w:val="en-US" w:eastAsia="zh-CN"/>
        </w:rPr>
        <w:t>评审</w:t>
      </w:r>
      <w:r>
        <w:rPr>
          <w:rStyle w:val="18"/>
          <w:rFonts w:hint="eastAsia" w:ascii="宋体" w:hAnsi="宋体" w:eastAsia="宋体" w:cs="宋体"/>
          <w:b/>
          <w:bCs/>
          <w:color w:val="auto"/>
          <w:kern w:val="0"/>
          <w:sz w:val="24"/>
          <w:szCs w:val="24"/>
          <w:u w:val="none"/>
        </w:rPr>
        <w:t>委员会</w:t>
      </w:r>
    </w:p>
    <w:p w14:paraId="78C2A0F0">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FF0000"/>
          <w:sz w:val="24"/>
          <w:szCs w:val="24"/>
          <w:lang w:val="en-US" w:eastAsia="zh-CN"/>
        </w:rPr>
      </w:pPr>
      <w:bookmarkStart w:id="29" w:name="_GoBack"/>
      <w:r>
        <w:rPr>
          <w:rStyle w:val="18"/>
          <w:rFonts w:hint="eastAsia" w:ascii="宋体" w:hAnsi="宋体" w:eastAsia="宋体" w:cs="宋体"/>
          <w:color w:val="FF0000"/>
          <w:sz w:val="24"/>
          <w:szCs w:val="24"/>
          <w:lang w:val="en-US" w:eastAsia="zh-CN"/>
        </w:rPr>
        <w:t>评审由采购人依法组建的评审委员会负责。评审委员会由采购人或其委托的熟悉相关业务的代表2人，以及有关技术、经济等方面的专家5人，共7人组成。评审专家确定方式：从济源市众成建设工程管理有限公司专家库中以随机抽取方式确定。</w:t>
      </w:r>
    </w:p>
    <w:bookmarkEnd w:id="29"/>
    <w:p w14:paraId="6B454097">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baseline"/>
        <w:rPr>
          <w:rStyle w:val="18"/>
          <w:rFonts w:hint="eastAsia" w:ascii="宋体" w:hAnsi="宋体" w:eastAsia="宋体" w:cs="宋体"/>
          <w:b/>
          <w:bCs/>
          <w:color w:val="auto"/>
          <w:kern w:val="0"/>
          <w:sz w:val="24"/>
          <w:szCs w:val="24"/>
          <w:lang w:val="en-US" w:eastAsia="zh-CN"/>
        </w:rPr>
      </w:pPr>
      <w:r>
        <w:rPr>
          <w:rStyle w:val="18"/>
          <w:rFonts w:hint="eastAsia" w:ascii="宋体" w:hAnsi="宋体" w:eastAsia="宋体" w:cs="宋体"/>
          <w:b/>
          <w:bCs/>
          <w:color w:val="auto"/>
          <w:kern w:val="0"/>
          <w:sz w:val="24"/>
          <w:szCs w:val="24"/>
        </w:rPr>
        <w:t>（三）</w:t>
      </w:r>
      <w:r>
        <w:rPr>
          <w:rStyle w:val="18"/>
          <w:rFonts w:hint="eastAsia" w:ascii="宋体" w:hAnsi="宋体" w:eastAsia="宋体" w:cs="宋体"/>
          <w:b/>
          <w:bCs/>
          <w:color w:val="auto"/>
          <w:kern w:val="0"/>
          <w:sz w:val="24"/>
          <w:szCs w:val="24"/>
          <w:lang w:eastAsia="zh-CN"/>
        </w:rPr>
        <w:t>响应文件</w:t>
      </w:r>
      <w:r>
        <w:rPr>
          <w:rStyle w:val="18"/>
          <w:rFonts w:hint="eastAsia" w:ascii="宋体" w:hAnsi="宋体" w:eastAsia="宋体" w:cs="宋体"/>
          <w:b/>
          <w:bCs/>
          <w:color w:val="auto"/>
          <w:kern w:val="0"/>
          <w:sz w:val="24"/>
          <w:szCs w:val="24"/>
        </w:rPr>
        <w:t>的形式</w:t>
      </w:r>
      <w:r>
        <w:rPr>
          <w:rStyle w:val="18"/>
          <w:rFonts w:hint="eastAsia" w:ascii="宋体" w:hAnsi="宋体" w:eastAsia="宋体" w:cs="宋体"/>
          <w:b/>
          <w:bCs/>
          <w:color w:val="auto"/>
          <w:kern w:val="0"/>
          <w:sz w:val="24"/>
          <w:szCs w:val="24"/>
          <w:lang w:val="en-US" w:eastAsia="zh-CN"/>
        </w:rPr>
        <w:t>审查</w:t>
      </w:r>
      <w:r>
        <w:rPr>
          <w:rStyle w:val="18"/>
          <w:rFonts w:hint="eastAsia" w:ascii="宋体" w:hAnsi="宋体" w:eastAsia="宋体" w:cs="宋体"/>
          <w:b/>
          <w:bCs/>
          <w:color w:val="auto"/>
          <w:kern w:val="0"/>
          <w:sz w:val="24"/>
          <w:szCs w:val="24"/>
        </w:rPr>
        <w:t>、资格</w:t>
      </w:r>
      <w:r>
        <w:rPr>
          <w:rStyle w:val="18"/>
          <w:rFonts w:hint="eastAsia" w:ascii="宋体" w:hAnsi="宋体" w:eastAsia="宋体" w:cs="宋体"/>
          <w:b/>
          <w:bCs/>
          <w:color w:val="auto"/>
          <w:kern w:val="0"/>
          <w:sz w:val="24"/>
          <w:szCs w:val="24"/>
          <w:lang w:val="en-US" w:eastAsia="zh-CN"/>
        </w:rPr>
        <w:t>审查</w:t>
      </w:r>
      <w:r>
        <w:rPr>
          <w:rStyle w:val="18"/>
          <w:rFonts w:hint="eastAsia" w:ascii="宋体" w:hAnsi="宋体" w:eastAsia="宋体" w:cs="宋体"/>
          <w:b/>
          <w:bCs/>
          <w:color w:val="auto"/>
          <w:kern w:val="0"/>
          <w:sz w:val="24"/>
          <w:szCs w:val="24"/>
        </w:rPr>
        <w:t>和</w:t>
      </w:r>
      <w:r>
        <w:rPr>
          <w:rStyle w:val="18"/>
          <w:rFonts w:hint="eastAsia" w:ascii="宋体" w:hAnsi="宋体" w:eastAsia="宋体" w:cs="宋体"/>
          <w:b/>
          <w:bCs/>
          <w:color w:val="auto"/>
          <w:kern w:val="0"/>
          <w:sz w:val="24"/>
          <w:szCs w:val="24"/>
          <w:lang w:val="en-US" w:eastAsia="zh-CN"/>
        </w:rPr>
        <w:t>响应</w:t>
      </w:r>
      <w:r>
        <w:rPr>
          <w:rStyle w:val="18"/>
          <w:rFonts w:hint="eastAsia" w:ascii="宋体" w:hAnsi="宋体" w:eastAsia="宋体" w:cs="宋体"/>
          <w:b/>
          <w:bCs/>
          <w:color w:val="auto"/>
          <w:kern w:val="0"/>
          <w:sz w:val="24"/>
          <w:szCs w:val="24"/>
        </w:rPr>
        <w:t>性</w:t>
      </w:r>
      <w:r>
        <w:rPr>
          <w:rStyle w:val="18"/>
          <w:rFonts w:hint="eastAsia" w:ascii="宋体" w:hAnsi="宋体" w:eastAsia="宋体" w:cs="宋体"/>
          <w:b/>
          <w:bCs/>
          <w:color w:val="auto"/>
          <w:kern w:val="0"/>
          <w:sz w:val="24"/>
          <w:szCs w:val="24"/>
          <w:lang w:val="en-US" w:eastAsia="zh-CN"/>
        </w:rPr>
        <w:t>审查</w:t>
      </w:r>
    </w:p>
    <w:p w14:paraId="7A3FE97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kern w:val="0"/>
          <w:sz w:val="24"/>
          <w:szCs w:val="24"/>
        </w:rPr>
      </w:pPr>
      <w:r>
        <w:rPr>
          <w:rStyle w:val="18"/>
          <w:rFonts w:hint="eastAsia" w:ascii="宋体" w:hAnsi="宋体" w:eastAsia="宋体" w:cs="宋体"/>
          <w:color w:val="auto"/>
          <w:sz w:val="24"/>
          <w:szCs w:val="24"/>
        </w:rPr>
        <w:t>1.</w:t>
      </w:r>
      <w:r>
        <w:rPr>
          <w:rStyle w:val="18"/>
          <w:rFonts w:hint="eastAsia" w:ascii="宋体" w:hAnsi="宋体" w:eastAsia="宋体" w:cs="宋体"/>
          <w:color w:val="auto"/>
          <w:sz w:val="24"/>
          <w:szCs w:val="24"/>
          <w:lang w:val="en-US" w:eastAsia="zh-CN"/>
        </w:rPr>
        <w:t>评审</w:t>
      </w:r>
      <w:r>
        <w:rPr>
          <w:rStyle w:val="18"/>
          <w:rFonts w:hint="eastAsia" w:ascii="宋体" w:hAnsi="宋体" w:eastAsia="宋体" w:cs="宋体"/>
          <w:color w:val="auto"/>
          <w:kern w:val="0"/>
          <w:sz w:val="24"/>
          <w:szCs w:val="24"/>
        </w:rPr>
        <w:t>委员会将对</w:t>
      </w:r>
      <w:r>
        <w:rPr>
          <w:rStyle w:val="18"/>
          <w:rFonts w:hint="eastAsia" w:ascii="宋体" w:hAnsi="宋体" w:eastAsia="宋体" w:cs="宋体"/>
          <w:color w:val="auto"/>
          <w:kern w:val="0"/>
          <w:sz w:val="24"/>
          <w:szCs w:val="24"/>
          <w:lang w:eastAsia="zh-CN"/>
        </w:rPr>
        <w:t>响应文件</w:t>
      </w:r>
      <w:r>
        <w:rPr>
          <w:rStyle w:val="18"/>
          <w:rFonts w:hint="eastAsia" w:ascii="宋体" w:hAnsi="宋体" w:eastAsia="宋体" w:cs="宋体"/>
          <w:color w:val="auto"/>
          <w:kern w:val="0"/>
          <w:sz w:val="24"/>
          <w:szCs w:val="24"/>
        </w:rPr>
        <w:t>进行检查，以确定</w:t>
      </w:r>
      <w:r>
        <w:rPr>
          <w:rStyle w:val="18"/>
          <w:rFonts w:hint="eastAsia" w:ascii="宋体" w:hAnsi="宋体" w:eastAsia="宋体" w:cs="宋体"/>
          <w:color w:val="auto"/>
          <w:kern w:val="0"/>
          <w:sz w:val="24"/>
          <w:szCs w:val="24"/>
          <w:lang w:eastAsia="zh-CN"/>
        </w:rPr>
        <w:t>响应文件</w:t>
      </w:r>
      <w:r>
        <w:rPr>
          <w:rStyle w:val="18"/>
          <w:rFonts w:hint="eastAsia" w:ascii="宋体" w:hAnsi="宋体" w:eastAsia="宋体" w:cs="宋体"/>
          <w:color w:val="auto"/>
          <w:kern w:val="0"/>
          <w:sz w:val="24"/>
          <w:szCs w:val="24"/>
        </w:rPr>
        <w:t>是否完整、有无计算上的错误、是否已正确签署等。</w:t>
      </w:r>
    </w:p>
    <w:p w14:paraId="15C92633">
      <w:pPr>
        <w:keepNext w:val="0"/>
        <w:keepLines w:val="0"/>
        <w:pageBreakBefore w:val="0"/>
        <w:widowControl/>
        <w:kinsoku/>
        <w:wordWrap/>
        <w:overflowPunct/>
        <w:topLinePunct w:val="0"/>
        <w:autoSpaceDE/>
        <w:autoSpaceDN/>
        <w:bidi w:val="0"/>
        <w:adjustRightInd/>
        <w:snapToGrid/>
        <w:spacing w:line="460" w:lineRule="exact"/>
        <w:ind w:firstLine="458" w:firstLineChars="200"/>
        <w:textAlignment w:val="baseline"/>
        <w:rPr>
          <w:rStyle w:val="18"/>
          <w:rFonts w:hint="eastAsia" w:ascii="宋体" w:hAnsi="宋体" w:eastAsia="宋体" w:cs="宋体"/>
          <w:b/>
          <w:bCs/>
          <w:color w:val="auto"/>
          <w:spacing w:val="-6"/>
          <w:kern w:val="0"/>
          <w:sz w:val="24"/>
          <w:szCs w:val="24"/>
        </w:rPr>
      </w:pPr>
      <w:r>
        <w:rPr>
          <w:rStyle w:val="18"/>
          <w:rFonts w:hint="eastAsia" w:ascii="宋体" w:hAnsi="宋体" w:eastAsia="宋体" w:cs="宋体"/>
          <w:b/>
          <w:bCs/>
          <w:color w:val="auto"/>
          <w:spacing w:val="-6"/>
          <w:kern w:val="0"/>
          <w:sz w:val="24"/>
          <w:szCs w:val="24"/>
        </w:rPr>
        <w:t>2.对形式</w:t>
      </w:r>
      <w:r>
        <w:rPr>
          <w:rStyle w:val="18"/>
          <w:rFonts w:hint="eastAsia" w:ascii="宋体" w:hAnsi="宋体" w:eastAsia="宋体" w:cs="宋体"/>
          <w:b/>
          <w:bCs/>
          <w:color w:val="auto"/>
          <w:spacing w:val="-6"/>
          <w:kern w:val="0"/>
          <w:sz w:val="24"/>
          <w:szCs w:val="24"/>
          <w:lang w:val="en-US" w:eastAsia="zh-CN"/>
        </w:rPr>
        <w:t>审查</w:t>
      </w:r>
      <w:r>
        <w:rPr>
          <w:rStyle w:val="18"/>
          <w:rFonts w:hint="eastAsia" w:ascii="宋体" w:hAnsi="宋体" w:eastAsia="宋体" w:cs="宋体"/>
          <w:b/>
          <w:bCs/>
          <w:color w:val="auto"/>
          <w:spacing w:val="-6"/>
          <w:kern w:val="0"/>
          <w:sz w:val="24"/>
          <w:szCs w:val="24"/>
        </w:rPr>
        <w:t>、资格</w:t>
      </w:r>
      <w:r>
        <w:rPr>
          <w:rStyle w:val="18"/>
          <w:rFonts w:hint="eastAsia" w:ascii="宋体" w:hAnsi="宋体" w:eastAsia="宋体" w:cs="宋体"/>
          <w:b/>
          <w:bCs/>
          <w:color w:val="auto"/>
          <w:spacing w:val="-6"/>
          <w:kern w:val="0"/>
          <w:sz w:val="24"/>
          <w:szCs w:val="24"/>
          <w:lang w:val="en-US" w:eastAsia="zh-CN"/>
        </w:rPr>
        <w:t>审查</w:t>
      </w:r>
      <w:r>
        <w:rPr>
          <w:rStyle w:val="18"/>
          <w:rFonts w:hint="eastAsia" w:ascii="宋体" w:hAnsi="宋体" w:eastAsia="宋体" w:cs="宋体"/>
          <w:b/>
          <w:bCs/>
          <w:color w:val="auto"/>
          <w:spacing w:val="-6"/>
          <w:kern w:val="0"/>
          <w:sz w:val="24"/>
          <w:szCs w:val="24"/>
        </w:rPr>
        <w:t>和</w:t>
      </w:r>
      <w:r>
        <w:rPr>
          <w:rStyle w:val="18"/>
          <w:rFonts w:hint="eastAsia" w:ascii="宋体" w:hAnsi="宋体" w:eastAsia="宋体" w:cs="宋体"/>
          <w:b/>
          <w:bCs/>
          <w:color w:val="auto"/>
          <w:spacing w:val="-6"/>
          <w:kern w:val="0"/>
          <w:sz w:val="24"/>
          <w:szCs w:val="24"/>
          <w:lang w:val="en-US" w:eastAsia="zh-CN"/>
        </w:rPr>
        <w:t>响应</w:t>
      </w:r>
      <w:r>
        <w:rPr>
          <w:rStyle w:val="18"/>
          <w:rFonts w:hint="eastAsia" w:ascii="宋体" w:hAnsi="宋体" w:eastAsia="宋体" w:cs="宋体"/>
          <w:b/>
          <w:bCs/>
          <w:color w:val="auto"/>
          <w:spacing w:val="-6"/>
          <w:kern w:val="0"/>
          <w:sz w:val="24"/>
          <w:szCs w:val="24"/>
        </w:rPr>
        <w:t>性</w:t>
      </w:r>
      <w:r>
        <w:rPr>
          <w:rStyle w:val="18"/>
          <w:rFonts w:hint="eastAsia" w:ascii="宋体" w:hAnsi="宋体" w:eastAsia="宋体" w:cs="宋体"/>
          <w:b/>
          <w:bCs/>
          <w:color w:val="auto"/>
          <w:spacing w:val="-6"/>
          <w:kern w:val="0"/>
          <w:sz w:val="24"/>
          <w:szCs w:val="24"/>
          <w:lang w:val="en-US" w:eastAsia="zh-CN"/>
        </w:rPr>
        <w:t>审查</w:t>
      </w:r>
      <w:r>
        <w:rPr>
          <w:rStyle w:val="18"/>
          <w:rFonts w:hint="eastAsia" w:ascii="宋体" w:hAnsi="宋体" w:eastAsia="宋体" w:cs="宋体"/>
          <w:b/>
          <w:bCs/>
          <w:color w:val="auto"/>
          <w:spacing w:val="-6"/>
          <w:kern w:val="0"/>
          <w:sz w:val="24"/>
          <w:szCs w:val="24"/>
        </w:rPr>
        <w:t>不合格的</w:t>
      </w:r>
      <w:r>
        <w:rPr>
          <w:rStyle w:val="18"/>
          <w:rFonts w:hint="eastAsia" w:ascii="宋体" w:hAnsi="宋体" w:eastAsia="宋体" w:cs="宋体"/>
          <w:b/>
          <w:bCs/>
          <w:color w:val="auto"/>
          <w:spacing w:val="-6"/>
          <w:kern w:val="0"/>
          <w:sz w:val="24"/>
          <w:szCs w:val="24"/>
          <w:lang w:eastAsia="zh-CN"/>
        </w:rPr>
        <w:t>供应商</w:t>
      </w:r>
      <w:r>
        <w:rPr>
          <w:rStyle w:val="18"/>
          <w:rFonts w:hint="eastAsia" w:ascii="宋体" w:hAnsi="宋体" w:eastAsia="宋体" w:cs="宋体"/>
          <w:b/>
          <w:bCs/>
          <w:color w:val="auto"/>
          <w:spacing w:val="-6"/>
          <w:kern w:val="0"/>
          <w:sz w:val="24"/>
          <w:szCs w:val="24"/>
        </w:rPr>
        <w:t>，</w:t>
      </w:r>
      <w:r>
        <w:rPr>
          <w:rFonts w:hint="eastAsia" w:ascii="宋体" w:hAnsi="宋体" w:eastAsia="宋体" w:cs="宋体"/>
          <w:b/>
          <w:bCs/>
          <w:color w:val="auto"/>
          <w:spacing w:val="-6"/>
          <w:sz w:val="24"/>
          <w:szCs w:val="24"/>
          <w:u w:val="none"/>
        </w:rPr>
        <w:t>不得继续参加</w:t>
      </w:r>
      <w:r>
        <w:rPr>
          <w:rFonts w:hint="eastAsia" w:ascii="宋体" w:hAnsi="宋体" w:eastAsia="宋体" w:cs="宋体"/>
          <w:b/>
          <w:bCs/>
          <w:color w:val="auto"/>
          <w:spacing w:val="-6"/>
          <w:sz w:val="24"/>
          <w:szCs w:val="24"/>
          <w:u w:val="none"/>
          <w:lang w:val="en-US" w:eastAsia="zh-CN"/>
        </w:rPr>
        <w:t>竞争性议价</w:t>
      </w:r>
      <w:r>
        <w:rPr>
          <w:rFonts w:hint="eastAsia" w:ascii="宋体" w:hAnsi="宋体" w:eastAsia="宋体" w:cs="宋体"/>
          <w:b/>
          <w:bCs/>
          <w:color w:val="auto"/>
          <w:spacing w:val="-6"/>
          <w:sz w:val="24"/>
          <w:szCs w:val="24"/>
          <w:u w:val="none"/>
        </w:rPr>
        <w:t>活动</w:t>
      </w:r>
      <w:r>
        <w:rPr>
          <w:rStyle w:val="18"/>
          <w:rFonts w:hint="eastAsia" w:ascii="宋体" w:hAnsi="宋体" w:eastAsia="宋体" w:cs="宋体"/>
          <w:b/>
          <w:bCs/>
          <w:color w:val="auto"/>
          <w:spacing w:val="-6"/>
          <w:kern w:val="0"/>
          <w:sz w:val="24"/>
          <w:szCs w:val="24"/>
        </w:rPr>
        <w:t>。</w:t>
      </w:r>
    </w:p>
    <w:p w14:paraId="269E0949">
      <w:pPr>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baseline"/>
        <w:rPr>
          <w:rStyle w:val="18"/>
          <w:rFonts w:hint="eastAsia" w:ascii="宋体" w:hAnsi="宋体" w:eastAsia="宋体" w:cs="宋体"/>
          <w:b/>
          <w:bCs/>
          <w:color w:val="auto"/>
          <w:kern w:val="0"/>
          <w:sz w:val="24"/>
          <w:szCs w:val="24"/>
        </w:rPr>
      </w:pPr>
      <w:r>
        <w:rPr>
          <w:rStyle w:val="18"/>
          <w:rFonts w:hint="eastAsia" w:ascii="宋体" w:hAnsi="宋体" w:eastAsia="宋体" w:cs="宋体"/>
          <w:b/>
          <w:bCs/>
          <w:color w:val="auto"/>
          <w:kern w:val="0"/>
          <w:sz w:val="24"/>
          <w:szCs w:val="24"/>
          <w:lang w:val="en-US" w:eastAsia="zh-CN"/>
        </w:rPr>
        <w:t>3.</w:t>
      </w:r>
      <w:r>
        <w:rPr>
          <w:rStyle w:val="18"/>
          <w:rFonts w:hint="eastAsia" w:ascii="宋体" w:hAnsi="宋体" w:eastAsia="宋体" w:cs="宋体"/>
          <w:b/>
          <w:bCs/>
          <w:color w:val="auto"/>
          <w:kern w:val="0"/>
          <w:sz w:val="24"/>
          <w:szCs w:val="24"/>
        </w:rPr>
        <w:t>资格审查说明：</w:t>
      </w:r>
    </w:p>
    <w:p w14:paraId="730B329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kern w:val="0"/>
          <w:sz w:val="24"/>
          <w:szCs w:val="24"/>
        </w:rPr>
      </w:pPr>
      <w:r>
        <w:rPr>
          <w:rStyle w:val="18"/>
          <w:rFonts w:hint="eastAsia" w:ascii="宋体" w:hAnsi="宋体" w:eastAsia="宋体" w:cs="宋体"/>
          <w:color w:val="auto"/>
          <w:kern w:val="0"/>
          <w:sz w:val="24"/>
          <w:szCs w:val="24"/>
          <w:lang w:val="en-US" w:eastAsia="zh-CN"/>
        </w:rPr>
        <w:t>3.1</w:t>
      </w:r>
      <w:r>
        <w:rPr>
          <w:rStyle w:val="18"/>
          <w:rFonts w:hint="eastAsia" w:ascii="宋体" w:hAnsi="宋体" w:eastAsia="宋体" w:cs="宋体"/>
          <w:color w:val="auto"/>
          <w:kern w:val="0"/>
          <w:sz w:val="24"/>
          <w:szCs w:val="24"/>
        </w:rPr>
        <w:t>根据济源产城融合示范区财政金融局《关于推行政府采购资格审查环节信用承诺制的通知》的规定，在采购活动中，供应商只需在资格审查环节提供满足相应条件的书面承诺书，不再需要提供以下证明材料：</w:t>
      </w:r>
    </w:p>
    <w:p w14:paraId="7E1804EE">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3C66C823">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28B48C1B">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5419E177">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7259B548">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54741C92">
      <w:pPr>
        <w:ind w:firstLine="48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（6）符合法律、行政法规规定的其他条件。</w:t>
      </w:r>
    </w:p>
    <w:p w14:paraId="0EC71D4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kern w:val="0"/>
          <w:sz w:val="24"/>
          <w:szCs w:val="24"/>
        </w:rPr>
      </w:pPr>
      <w:r>
        <w:rPr>
          <w:rStyle w:val="18"/>
          <w:rFonts w:hint="eastAsia" w:ascii="宋体" w:hAnsi="宋体" w:eastAsia="宋体" w:cs="宋体"/>
          <w:color w:val="auto"/>
          <w:kern w:val="0"/>
          <w:sz w:val="24"/>
          <w:szCs w:val="24"/>
          <w:lang w:val="en-US" w:eastAsia="zh-CN"/>
        </w:rPr>
        <w:t>3.2</w:t>
      </w:r>
      <w:r>
        <w:rPr>
          <w:rStyle w:val="18"/>
          <w:rFonts w:hint="eastAsia" w:ascii="宋体" w:hAnsi="宋体" w:eastAsia="宋体" w:cs="宋体"/>
          <w:color w:val="auto"/>
          <w:kern w:val="0"/>
          <w:sz w:val="24"/>
          <w:szCs w:val="24"/>
        </w:rPr>
        <w:t>供应商在参加采购活动时，按照规定提供相关承诺</w:t>
      </w:r>
      <w:r>
        <w:rPr>
          <w:rStyle w:val="18"/>
          <w:rFonts w:hint="eastAsia" w:ascii="宋体" w:hAnsi="宋体" w:eastAsia="宋体" w:cs="宋体"/>
          <w:color w:val="auto"/>
          <w:kern w:val="0"/>
          <w:sz w:val="24"/>
          <w:szCs w:val="24"/>
          <w:lang w:val="en-US" w:eastAsia="zh-CN"/>
        </w:rPr>
        <w:t>函</w:t>
      </w:r>
      <w:r>
        <w:rPr>
          <w:rStyle w:val="18"/>
          <w:rFonts w:hint="eastAsia" w:ascii="宋体" w:hAnsi="宋体" w:eastAsia="宋体" w:cs="宋体"/>
          <w:color w:val="auto"/>
          <w:kern w:val="0"/>
          <w:sz w:val="24"/>
          <w:szCs w:val="24"/>
        </w:rPr>
        <w:t>。承诺</w:t>
      </w:r>
      <w:r>
        <w:rPr>
          <w:rStyle w:val="18"/>
          <w:rFonts w:hint="eastAsia" w:ascii="宋体" w:hAnsi="宋体" w:eastAsia="宋体" w:cs="宋体"/>
          <w:color w:val="auto"/>
          <w:kern w:val="0"/>
          <w:sz w:val="24"/>
          <w:szCs w:val="24"/>
          <w:lang w:val="en-US" w:eastAsia="zh-CN"/>
        </w:rPr>
        <w:t>函</w:t>
      </w:r>
      <w:r>
        <w:rPr>
          <w:rStyle w:val="18"/>
          <w:rFonts w:hint="eastAsia" w:ascii="宋体" w:hAnsi="宋体" w:eastAsia="宋体" w:cs="宋体"/>
          <w:color w:val="auto"/>
          <w:kern w:val="0"/>
          <w:sz w:val="24"/>
          <w:szCs w:val="24"/>
        </w:rPr>
        <w:t>内容详见响应文件格式《供应商信用承诺</w:t>
      </w:r>
      <w:r>
        <w:rPr>
          <w:rStyle w:val="18"/>
          <w:rFonts w:hint="eastAsia" w:ascii="宋体" w:hAnsi="宋体" w:eastAsia="宋体" w:cs="宋体"/>
          <w:color w:val="auto"/>
          <w:kern w:val="0"/>
          <w:sz w:val="24"/>
          <w:szCs w:val="24"/>
          <w:lang w:val="en-US" w:eastAsia="zh-CN"/>
        </w:rPr>
        <w:t>函</w:t>
      </w:r>
      <w:r>
        <w:rPr>
          <w:rStyle w:val="18"/>
          <w:rFonts w:hint="eastAsia" w:ascii="宋体" w:hAnsi="宋体" w:eastAsia="宋体" w:cs="宋体"/>
          <w:color w:val="auto"/>
          <w:kern w:val="0"/>
          <w:sz w:val="24"/>
          <w:szCs w:val="24"/>
        </w:rPr>
        <w:t>》，未提供视为未实质性响应采购文件要求，按无效响应处理。</w:t>
      </w:r>
    </w:p>
    <w:p w14:paraId="22F2E28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kern w:val="0"/>
          <w:sz w:val="24"/>
          <w:szCs w:val="24"/>
        </w:rPr>
      </w:pPr>
      <w:r>
        <w:rPr>
          <w:rStyle w:val="18"/>
          <w:rFonts w:hint="eastAsia" w:ascii="宋体" w:hAnsi="宋体" w:eastAsia="宋体" w:cs="宋体"/>
          <w:color w:val="auto"/>
          <w:kern w:val="0"/>
          <w:sz w:val="24"/>
          <w:szCs w:val="24"/>
          <w:lang w:val="en-US" w:eastAsia="zh-CN"/>
        </w:rPr>
        <w:t>3.3</w:t>
      </w:r>
      <w:r>
        <w:rPr>
          <w:rStyle w:val="18"/>
          <w:rFonts w:hint="eastAsia" w:ascii="宋体" w:hAnsi="宋体" w:eastAsia="宋体" w:cs="宋体"/>
          <w:color w:val="auto"/>
          <w:kern w:val="0"/>
          <w:sz w:val="24"/>
          <w:szCs w:val="24"/>
        </w:rPr>
        <w:t>供应商对信用承诺内容的真实性、合法性、有效性负责。如作出虚假信用承诺，视同为“提供虚假材料谋取中标、成交”的违法行为，自愿接受政府采购监督管理部门的处罚。</w:t>
      </w:r>
    </w:p>
    <w:p w14:paraId="1AC86EE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kern w:val="0"/>
          <w:sz w:val="24"/>
          <w:szCs w:val="24"/>
        </w:rPr>
      </w:pPr>
      <w:r>
        <w:rPr>
          <w:rStyle w:val="18"/>
          <w:rFonts w:hint="eastAsia" w:ascii="宋体" w:hAnsi="宋体" w:eastAsia="宋体" w:cs="宋体"/>
          <w:color w:val="auto"/>
          <w:kern w:val="0"/>
          <w:sz w:val="24"/>
          <w:szCs w:val="24"/>
          <w:lang w:val="en-US" w:eastAsia="zh-CN"/>
        </w:rPr>
        <w:t>3.4</w:t>
      </w:r>
      <w:r>
        <w:rPr>
          <w:rStyle w:val="18"/>
          <w:rFonts w:hint="eastAsia" w:ascii="宋体" w:hAnsi="宋体" w:eastAsia="宋体" w:cs="宋体"/>
          <w:color w:val="auto"/>
          <w:kern w:val="0"/>
          <w:sz w:val="24"/>
          <w:szCs w:val="24"/>
        </w:rPr>
        <w:t>采购人有权在签订合同前要求成交供应商提供相关证明材料以核实成交供应商承诺事项的真实性。</w:t>
      </w:r>
    </w:p>
    <w:p w14:paraId="1B6CD84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.在评审过程中，</w:t>
      </w:r>
      <w:r>
        <w:rPr>
          <w:rStyle w:val="18"/>
          <w:rFonts w:hint="eastAsia" w:ascii="宋体" w:hAnsi="宋体" w:eastAsia="宋体" w:cs="宋体"/>
          <w:color w:val="auto"/>
          <w:sz w:val="24"/>
          <w:szCs w:val="24"/>
          <w:lang w:val="en-US" w:eastAsia="zh-CN"/>
        </w:rPr>
        <w:t>评审</w:t>
      </w:r>
      <w:r>
        <w:rPr>
          <w:rStyle w:val="18"/>
          <w:rFonts w:hint="eastAsia" w:ascii="宋体" w:hAnsi="宋体" w:eastAsia="宋体" w:cs="宋体"/>
          <w:color w:val="auto"/>
          <w:sz w:val="24"/>
          <w:szCs w:val="24"/>
        </w:rPr>
        <w:t>委员会发现</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有下列情形之一的，视为</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相互串通。具体表现形式如下：</w:t>
      </w:r>
    </w:p>
    <w:p w14:paraId="3776BA6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.1 不同</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的</w:t>
      </w:r>
      <w:r>
        <w:rPr>
          <w:rStyle w:val="18"/>
          <w:rFonts w:hint="eastAsia" w:ascii="宋体" w:hAnsi="宋体" w:eastAsia="宋体" w:cs="宋体"/>
          <w:color w:val="auto"/>
          <w:sz w:val="24"/>
          <w:szCs w:val="24"/>
          <w:lang w:eastAsia="zh-CN"/>
        </w:rPr>
        <w:t>响应文件</w:t>
      </w:r>
      <w:r>
        <w:rPr>
          <w:rStyle w:val="18"/>
          <w:rFonts w:hint="eastAsia" w:ascii="宋体" w:hAnsi="宋体" w:eastAsia="宋体" w:cs="宋体"/>
          <w:color w:val="auto"/>
          <w:sz w:val="24"/>
          <w:szCs w:val="24"/>
        </w:rPr>
        <w:t>异常一致的。</w:t>
      </w:r>
    </w:p>
    <w:p w14:paraId="6048387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.2不同</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的</w:t>
      </w:r>
      <w:r>
        <w:rPr>
          <w:rStyle w:val="18"/>
          <w:rFonts w:hint="eastAsia" w:ascii="宋体" w:hAnsi="宋体" w:eastAsia="宋体" w:cs="宋体"/>
          <w:color w:val="auto"/>
          <w:sz w:val="24"/>
          <w:szCs w:val="24"/>
          <w:lang w:eastAsia="zh-CN"/>
        </w:rPr>
        <w:t>响应文件</w:t>
      </w:r>
      <w:r>
        <w:rPr>
          <w:rStyle w:val="18"/>
          <w:rFonts w:hint="eastAsia" w:ascii="宋体" w:hAnsi="宋体" w:eastAsia="宋体" w:cs="宋体"/>
          <w:color w:val="auto"/>
          <w:sz w:val="24"/>
          <w:szCs w:val="24"/>
        </w:rPr>
        <w:t>由同一单位或个人编制的。</w:t>
      </w:r>
    </w:p>
    <w:p w14:paraId="5D14C11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.3不同</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的</w:t>
      </w:r>
      <w:r>
        <w:rPr>
          <w:rStyle w:val="18"/>
          <w:rFonts w:hint="eastAsia" w:ascii="宋体" w:hAnsi="宋体" w:eastAsia="宋体" w:cs="宋体"/>
          <w:color w:val="auto"/>
          <w:sz w:val="24"/>
          <w:szCs w:val="24"/>
          <w:lang w:eastAsia="zh-CN"/>
        </w:rPr>
        <w:t>响应文件</w:t>
      </w:r>
      <w:r>
        <w:rPr>
          <w:rStyle w:val="18"/>
          <w:rFonts w:hint="eastAsia" w:ascii="宋体" w:hAnsi="宋体" w:eastAsia="宋体" w:cs="宋体"/>
          <w:color w:val="auto"/>
          <w:sz w:val="24"/>
          <w:szCs w:val="24"/>
        </w:rPr>
        <w:t>载明的项目管理成员为同一人的。</w:t>
      </w:r>
    </w:p>
    <w:p w14:paraId="5A65F25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.4不同</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的</w:t>
      </w:r>
      <w:r>
        <w:rPr>
          <w:rStyle w:val="18"/>
          <w:rFonts w:hint="eastAsia" w:ascii="宋体" w:hAnsi="宋体" w:eastAsia="宋体" w:cs="宋体"/>
          <w:color w:val="auto"/>
          <w:sz w:val="24"/>
          <w:szCs w:val="24"/>
          <w:lang w:eastAsia="zh-CN"/>
        </w:rPr>
        <w:t>响应文件</w:t>
      </w:r>
      <w:r>
        <w:rPr>
          <w:rStyle w:val="18"/>
          <w:rFonts w:hint="eastAsia" w:ascii="宋体" w:hAnsi="宋体" w:eastAsia="宋体" w:cs="宋体"/>
          <w:color w:val="auto"/>
          <w:sz w:val="24"/>
          <w:szCs w:val="24"/>
        </w:rPr>
        <w:t>相互混装的。</w:t>
      </w:r>
    </w:p>
    <w:p w14:paraId="18488606">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.5不同</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授权同一人作为</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代表的。</w:t>
      </w:r>
    </w:p>
    <w:p w14:paraId="2D2ACDD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w:t>
      </w:r>
      <w:r>
        <w:rPr>
          <w:rStyle w:val="18"/>
          <w:rFonts w:hint="eastAsia" w:ascii="宋体" w:hAnsi="宋体" w:eastAsia="宋体" w:cs="宋体"/>
          <w:color w:val="auto"/>
          <w:sz w:val="24"/>
          <w:szCs w:val="24"/>
          <w:lang w:val="en-US" w:eastAsia="zh-CN"/>
        </w:rPr>
        <w:t>6</w:t>
      </w:r>
      <w:r>
        <w:rPr>
          <w:rStyle w:val="18"/>
          <w:rFonts w:hint="eastAsia" w:ascii="宋体" w:hAnsi="宋体" w:eastAsia="宋体" w:cs="宋体"/>
          <w:color w:val="auto"/>
          <w:sz w:val="24"/>
          <w:szCs w:val="24"/>
        </w:rPr>
        <w:t>有证据证明</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与</w:t>
      </w:r>
      <w:r>
        <w:rPr>
          <w:rStyle w:val="18"/>
          <w:rFonts w:hint="eastAsia" w:ascii="宋体" w:hAnsi="宋体" w:eastAsia="宋体" w:cs="宋体"/>
          <w:color w:val="auto"/>
          <w:sz w:val="24"/>
          <w:szCs w:val="24"/>
          <w:lang w:val="en-US" w:eastAsia="zh-CN"/>
        </w:rPr>
        <w:t>采购人</w:t>
      </w:r>
      <w:r>
        <w:rPr>
          <w:rStyle w:val="18"/>
          <w:rFonts w:hint="eastAsia" w:ascii="宋体" w:hAnsi="宋体" w:eastAsia="宋体" w:cs="宋体"/>
          <w:color w:val="auto"/>
          <w:sz w:val="24"/>
          <w:szCs w:val="24"/>
        </w:rPr>
        <w:t>或其他</w:t>
      </w:r>
      <w:r>
        <w:rPr>
          <w:rStyle w:val="18"/>
          <w:rFonts w:hint="eastAsia" w:ascii="宋体" w:hAnsi="宋体" w:eastAsia="宋体" w:cs="宋体"/>
          <w:color w:val="auto"/>
          <w:sz w:val="24"/>
          <w:szCs w:val="24"/>
          <w:lang w:eastAsia="zh-CN"/>
        </w:rPr>
        <w:t>供应商</w:t>
      </w:r>
      <w:r>
        <w:rPr>
          <w:rStyle w:val="18"/>
          <w:rFonts w:hint="eastAsia" w:ascii="宋体" w:hAnsi="宋体" w:eastAsia="宋体" w:cs="宋体"/>
          <w:color w:val="auto"/>
          <w:sz w:val="24"/>
          <w:szCs w:val="24"/>
        </w:rPr>
        <w:t>串通的其他情形的。</w:t>
      </w:r>
    </w:p>
    <w:p w14:paraId="497AD73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lang w:val="en-US" w:eastAsia="zh-CN"/>
        </w:rPr>
        <w:t>4</w:t>
      </w:r>
      <w:r>
        <w:rPr>
          <w:rStyle w:val="18"/>
          <w:rFonts w:hint="eastAsia" w:ascii="宋体" w:hAnsi="宋体" w:eastAsia="宋体" w:cs="宋体"/>
          <w:color w:val="auto"/>
          <w:sz w:val="24"/>
          <w:szCs w:val="24"/>
        </w:rPr>
        <w:t>.</w:t>
      </w:r>
      <w:r>
        <w:rPr>
          <w:rStyle w:val="18"/>
          <w:rFonts w:hint="eastAsia" w:ascii="宋体" w:hAnsi="宋体" w:eastAsia="宋体" w:cs="宋体"/>
          <w:color w:val="auto"/>
          <w:sz w:val="24"/>
          <w:szCs w:val="24"/>
          <w:lang w:val="en-US" w:eastAsia="zh-CN"/>
        </w:rPr>
        <w:t>7评审</w:t>
      </w:r>
      <w:r>
        <w:rPr>
          <w:rStyle w:val="18"/>
          <w:rFonts w:hint="eastAsia" w:ascii="宋体" w:hAnsi="宋体" w:eastAsia="宋体" w:cs="宋体"/>
          <w:color w:val="auto"/>
          <w:sz w:val="24"/>
          <w:szCs w:val="24"/>
        </w:rPr>
        <w:t>委员会认定的其他串通情形。</w:t>
      </w:r>
      <w:bookmarkStart w:id="8" w:name="_Toc12256316"/>
    </w:p>
    <w:p w14:paraId="31C5B1D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textAlignment w:val="baseline"/>
        <w:rPr>
          <w:rStyle w:val="18"/>
          <w:rFonts w:hint="eastAsia" w:ascii="宋体" w:hAnsi="宋体" w:eastAsia="宋体" w:cs="宋体"/>
          <w:b/>
          <w:bCs/>
          <w:color w:val="auto"/>
          <w:kern w:val="0"/>
          <w:sz w:val="24"/>
          <w:szCs w:val="24"/>
          <w:lang w:val="en-US" w:eastAsia="zh-CN"/>
        </w:rPr>
      </w:pPr>
      <w:r>
        <w:rPr>
          <w:rStyle w:val="18"/>
          <w:rFonts w:hint="eastAsia" w:ascii="宋体" w:hAnsi="宋体" w:eastAsia="宋体" w:cs="宋体"/>
          <w:b/>
          <w:bCs/>
          <w:color w:val="auto"/>
          <w:kern w:val="0"/>
          <w:sz w:val="24"/>
          <w:szCs w:val="24"/>
        </w:rPr>
        <w:t>（</w:t>
      </w:r>
      <w:r>
        <w:rPr>
          <w:rStyle w:val="18"/>
          <w:rFonts w:hint="eastAsia" w:ascii="宋体" w:hAnsi="宋体" w:eastAsia="宋体" w:cs="宋体"/>
          <w:b/>
          <w:bCs/>
          <w:color w:val="auto"/>
          <w:kern w:val="0"/>
          <w:sz w:val="24"/>
          <w:szCs w:val="24"/>
          <w:lang w:val="en-US" w:eastAsia="zh-CN"/>
        </w:rPr>
        <w:t>四</w:t>
      </w:r>
      <w:r>
        <w:rPr>
          <w:rStyle w:val="18"/>
          <w:rFonts w:hint="eastAsia" w:ascii="宋体" w:hAnsi="宋体" w:eastAsia="宋体" w:cs="宋体"/>
          <w:b/>
          <w:bCs/>
          <w:color w:val="auto"/>
          <w:kern w:val="0"/>
          <w:sz w:val="24"/>
          <w:szCs w:val="24"/>
        </w:rPr>
        <w:t>）</w:t>
      </w:r>
      <w:r>
        <w:rPr>
          <w:rStyle w:val="18"/>
          <w:rFonts w:hint="eastAsia" w:ascii="宋体" w:hAnsi="宋体" w:eastAsia="宋体" w:cs="宋体"/>
          <w:b/>
          <w:bCs/>
          <w:color w:val="auto"/>
          <w:kern w:val="0"/>
          <w:sz w:val="24"/>
          <w:szCs w:val="24"/>
          <w:lang w:eastAsia="zh-CN"/>
        </w:rPr>
        <w:t>响应文件的</w:t>
      </w:r>
      <w:r>
        <w:rPr>
          <w:rStyle w:val="18"/>
          <w:rFonts w:hint="eastAsia" w:ascii="宋体" w:hAnsi="宋体" w:eastAsia="宋体" w:cs="宋体"/>
          <w:b/>
          <w:bCs/>
          <w:color w:val="auto"/>
          <w:kern w:val="0"/>
          <w:sz w:val="24"/>
          <w:szCs w:val="24"/>
          <w:lang w:val="en-US" w:eastAsia="zh-CN"/>
        </w:rPr>
        <w:t>评审办法</w:t>
      </w:r>
    </w:p>
    <w:p w14:paraId="1ED05C7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80" w:firstLineChars="200"/>
        <w:textAlignment w:val="baseline"/>
        <w:rPr>
          <w:rFonts w:hint="eastAsia" w:ascii="宋体" w:hAnsi="宋体" w:eastAsia="宋体" w:cs="宋体"/>
          <w:color w:val="auto"/>
          <w:kern w:val="0"/>
          <w:sz w:val="24"/>
          <w:szCs w:val="24"/>
          <w:lang w:val="en-US" w:eastAsia="zh-CN"/>
        </w:rPr>
      </w:pPr>
      <w:r>
        <w:rPr>
          <w:rStyle w:val="18"/>
          <w:rFonts w:hint="eastAsia" w:ascii="宋体" w:hAnsi="宋体" w:eastAsia="宋体" w:cs="宋体"/>
          <w:color w:val="auto"/>
          <w:sz w:val="24"/>
          <w:szCs w:val="24"/>
          <w:lang w:val="en-US" w:eastAsia="zh-CN"/>
        </w:rPr>
        <w:t>详见“四、评审办法（最低价法）”</w:t>
      </w:r>
    </w:p>
    <w:p w14:paraId="6F32190D">
      <w:pPr>
        <w:spacing w:line="390" w:lineRule="exact"/>
        <w:ind w:firstLine="640"/>
        <w:jc w:val="center"/>
        <w:rPr>
          <w:rFonts w:hint="eastAsia" w:ascii="宋体" w:hAnsi="宋体" w:eastAsia="宋体" w:cs="宋体"/>
          <w:color w:val="auto"/>
          <w:sz w:val="24"/>
          <w:szCs w:val="24"/>
        </w:rPr>
      </w:pPr>
      <w:r>
        <w:rPr>
          <w:rFonts w:hint="eastAsia" w:ascii="宋体" w:hAnsi="宋体" w:eastAsia="宋体" w:cs="宋体"/>
          <w:color w:val="auto"/>
          <w:kern w:val="0"/>
          <w:sz w:val="32"/>
          <w:szCs w:val="32"/>
        </w:rPr>
        <w:br w:type="page"/>
      </w:r>
      <w:bookmarkEnd w:id="8"/>
      <w:r>
        <w:rPr>
          <w:rStyle w:val="18"/>
          <w:rFonts w:hint="eastAsia" w:ascii="宋体" w:hAnsi="宋体" w:eastAsia="宋体" w:cs="宋体"/>
          <w:b/>
          <w:bCs/>
          <w:color w:val="auto"/>
          <w:kern w:val="2"/>
          <w:sz w:val="32"/>
          <w:szCs w:val="32"/>
          <w:lang w:val="en-US" w:eastAsia="zh-CN" w:bidi="ar-SA"/>
        </w:rPr>
        <w:t>四、评审办法（最低价法）</w:t>
      </w:r>
    </w:p>
    <w:p w14:paraId="649A428F">
      <w:pPr>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办法前附表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初步评审</w:t>
      </w:r>
      <w:r>
        <w:rPr>
          <w:rFonts w:hint="eastAsia" w:ascii="宋体" w:hAnsi="宋体" w:eastAsia="宋体" w:cs="宋体"/>
          <w:color w:val="auto"/>
          <w:sz w:val="24"/>
          <w:szCs w:val="24"/>
          <w:lang w:eastAsia="zh-CN"/>
        </w:rPr>
        <w:t>）</w:t>
      </w:r>
    </w:p>
    <w:tbl>
      <w:tblPr>
        <w:tblStyle w:val="1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94"/>
        <w:gridCol w:w="2975"/>
        <w:gridCol w:w="4193"/>
      </w:tblGrid>
      <w:tr w14:paraId="3FA1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13" w:type="dxa"/>
            <w:gridSpan w:val="2"/>
            <w:noWrap w:val="0"/>
            <w:vAlign w:val="center"/>
          </w:tcPr>
          <w:p w14:paraId="199798B1">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2975" w:type="dxa"/>
            <w:noWrap w:val="0"/>
            <w:vAlign w:val="center"/>
          </w:tcPr>
          <w:p w14:paraId="71D6E566">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4193" w:type="dxa"/>
            <w:noWrap w:val="0"/>
            <w:vAlign w:val="center"/>
          </w:tcPr>
          <w:p w14:paraId="59B34292">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14:paraId="1EF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9" w:type="dxa"/>
            <w:vMerge w:val="restart"/>
            <w:noWrap w:val="0"/>
            <w:vAlign w:val="center"/>
          </w:tcPr>
          <w:p w14:paraId="0475AE2F">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94" w:type="dxa"/>
            <w:vMerge w:val="restart"/>
            <w:noWrap w:val="0"/>
            <w:vAlign w:val="center"/>
          </w:tcPr>
          <w:p w14:paraId="4C49D017">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形式评审标准</w:t>
            </w:r>
          </w:p>
        </w:tc>
        <w:tc>
          <w:tcPr>
            <w:tcW w:w="2975" w:type="dxa"/>
            <w:noWrap w:val="0"/>
            <w:vAlign w:val="center"/>
          </w:tcPr>
          <w:p w14:paraId="26B6B9D7">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4193" w:type="dxa"/>
            <w:noWrap w:val="0"/>
            <w:vAlign w:val="center"/>
          </w:tcPr>
          <w:p w14:paraId="2EC7B4DF">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与营业执照一致</w:t>
            </w:r>
          </w:p>
        </w:tc>
      </w:tr>
      <w:tr w14:paraId="7E7E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19" w:type="dxa"/>
            <w:vMerge w:val="continue"/>
            <w:noWrap w:val="0"/>
            <w:vAlign w:val="center"/>
          </w:tcPr>
          <w:p w14:paraId="3DD94E81">
            <w:pPr>
              <w:ind w:firstLine="480"/>
              <w:jc w:val="center"/>
              <w:rPr>
                <w:rFonts w:hint="eastAsia" w:ascii="宋体" w:hAnsi="宋体" w:eastAsia="宋体" w:cs="宋体"/>
                <w:color w:val="auto"/>
                <w:sz w:val="24"/>
                <w:szCs w:val="24"/>
              </w:rPr>
            </w:pPr>
          </w:p>
        </w:tc>
        <w:tc>
          <w:tcPr>
            <w:tcW w:w="1594" w:type="dxa"/>
            <w:vMerge w:val="continue"/>
            <w:noWrap w:val="0"/>
            <w:vAlign w:val="center"/>
          </w:tcPr>
          <w:p w14:paraId="32676737">
            <w:pPr>
              <w:ind w:firstLine="480"/>
              <w:jc w:val="center"/>
              <w:rPr>
                <w:rFonts w:hint="eastAsia" w:ascii="宋体" w:hAnsi="宋体" w:eastAsia="宋体" w:cs="宋体"/>
                <w:color w:val="auto"/>
                <w:sz w:val="24"/>
                <w:szCs w:val="24"/>
              </w:rPr>
            </w:pPr>
          </w:p>
        </w:tc>
        <w:tc>
          <w:tcPr>
            <w:tcW w:w="2975" w:type="dxa"/>
            <w:noWrap w:val="0"/>
            <w:vAlign w:val="center"/>
          </w:tcPr>
          <w:p w14:paraId="6AC43849">
            <w:pPr>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签字</w:t>
            </w:r>
            <w:r>
              <w:rPr>
                <w:rFonts w:hint="eastAsia" w:ascii="宋体" w:hAnsi="宋体" w:eastAsia="宋体" w:cs="宋体"/>
                <w:color w:val="auto"/>
                <w:sz w:val="24"/>
                <w:szCs w:val="24"/>
                <w:lang w:eastAsia="zh-CN"/>
              </w:rPr>
              <w:t>盖单位章</w:t>
            </w:r>
          </w:p>
        </w:tc>
        <w:tc>
          <w:tcPr>
            <w:tcW w:w="4193" w:type="dxa"/>
            <w:noWrap w:val="0"/>
            <w:vAlign w:val="center"/>
          </w:tcPr>
          <w:p w14:paraId="78667999">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符合竞争性议价文件规定</w:t>
            </w:r>
          </w:p>
        </w:tc>
      </w:tr>
      <w:tr w14:paraId="79F2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9" w:type="dxa"/>
            <w:vMerge w:val="continue"/>
            <w:noWrap w:val="0"/>
            <w:vAlign w:val="center"/>
          </w:tcPr>
          <w:p w14:paraId="4EFE908C">
            <w:pPr>
              <w:ind w:firstLine="480"/>
              <w:jc w:val="center"/>
              <w:rPr>
                <w:rFonts w:hint="eastAsia" w:ascii="宋体" w:hAnsi="宋体" w:eastAsia="宋体" w:cs="宋体"/>
                <w:color w:val="auto"/>
                <w:sz w:val="24"/>
                <w:szCs w:val="24"/>
              </w:rPr>
            </w:pPr>
          </w:p>
        </w:tc>
        <w:tc>
          <w:tcPr>
            <w:tcW w:w="1594" w:type="dxa"/>
            <w:vMerge w:val="continue"/>
            <w:noWrap w:val="0"/>
            <w:vAlign w:val="center"/>
          </w:tcPr>
          <w:p w14:paraId="3FA2483A">
            <w:pPr>
              <w:ind w:firstLine="480"/>
              <w:jc w:val="center"/>
              <w:rPr>
                <w:rFonts w:hint="eastAsia" w:ascii="宋体" w:hAnsi="宋体" w:eastAsia="宋体" w:cs="宋体"/>
                <w:color w:val="auto"/>
                <w:sz w:val="24"/>
                <w:szCs w:val="24"/>
              </w:rPr>
            </w:pPr>
          </w:p>
        </w:tc>
        <w:tc>
          <w:tcPr>
            <w:tcW w:w="2975" w:type="dxa"/>
            <w:noWrap w:val="0"/>
            <w:vAlign w:val="center"/>
          </w:tcPr>
          <w:p w14:paraId="2F0F2769">
            <w:pPr>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响应文件</w:t>
            </w:r>
          </w:p>
        </w:tc>
        <w:tc>
          <w:tcPr>
            <w:tcW w:w="4193" w:type="dxa"/>
            <w:noWrap w:val="0"/>
            <w:vAlign w:val="center"/>
          </w:tcPr>
          <w:p w14:paraId="6DA3C071">
            <w:pPr>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符合竞争性议价文件格式要求</w:t>
            </w:r>
          </w:p>
        </w:tc>
      </w:tr>
      <w:tr w14:paraId="6544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19" w:type="dxa"/>
            <w:vMerge w:val="continue"/>
            <w:noWrap w:val="0"/>
            <w:vAlign w:val="center"/>
          </w:tcPr>
          <w:p w14:paraId="1A5CFEF7">
            <w:pPr>
              <w:ind w:firstLine="480"/>
              <w:jc w:val="center"/>
              <w:rPr>
                <w:rFonts w:hint="eastAsia" w:ascii="宋体" w:hAnsi="宋体" w:eastAsia="宋体" w:cs="宋体"/>
                <w:color w:val="auto"/>
                <w:sz w:val="24"/>
                <w:szCs w:val="24"/>
              </w:rPr>
            </w:pPr>
          </w:p>
        </w:tc>
        <w:tc>
          <w:tcPr>
            <w:tcW w:w="1594" w:type="dxa"/>
            <w:vMerge w:val="continue"/>
            <w:noWrap w:val="0"/>
            <w:vAlign w:val="center"/>
          </w:tcPr>
          <w:p w14:paraId="022888CE">
            <w:pPr>
              <w:ind w:firstLine="480"/>
              <w:jc w:val="center"/>
              <w:rPr>
                <w:rFonts w:hint="eastAsia" w:ascii="宋体" w:hAnsi="宋体" w:eastAsia="宋体" w:cs="宋体"/>
                <w:color w:val="auto"/>
                <w:sz w:val="24"/>
                <w:szCs w:val="24"/>
              </w:rPr>
            </w:pPr>
          </w:p>
        </w:tc>
        <w:tc>
          <w:tcPr>
            <w:tcW w:w="2975" w:type="dxa"/>
            <w:noWrap w:val="0"/>
            <w:vAlign w:val="center"/>
          </w:tcPr>
          <w:p w14:paraId="1430A915">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4193" w:type="dxa"/>
            <w:noWrap w:val="0"/>
            <w:vAlign w:val="center"/>
          </w:tcPr>
          <w:p w14:paraId="7F4AB388">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w:t>
            </w:r>
          </w:p>
        </w:tc>
      </w:tr>
      <w:tr w14:paraId="2B83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restart"/>
            <w:noWrap w:val="0"/>
            <w:vAlign w:val="center"/>
          </w:tcPr>
          <w:p w14:paraId="7C4BCEBF">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94" w:type="dxa"/>
            <w:vMerge w:val="restart"/>
            <w:noWrap w:val="0"/>
            <w:vAlign w:val="center"/>
          </w:tcPr>
          <w:p w14:paraId="3E28D5FC">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资格评审</w:t>
            </w:r>
          </w:p>
          <w:p w14:paraId="4ABF8688">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2975" w:type="dxa"/>
            <w:noWrap w:val="0"/>
            <w:vAlign w:val="center"/>
          </w:tcPr>
          <w:p w14:paraId="0A6AF112">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baseline"/>
              <w:rPr>
                <w:rFonts w:hint="eastAsia" w:ascii="宋体" w:hAnsi="宋体" w:eastAsia="宋体" w:cs="宋体"/>
                <w:color w:val="auto"/>
                <w:sz w:val="24"/>
                <w:szCs w:val="24"/>
                <w:lang w:eastAsia="zh-CN"/>
              </w:rPr>
            </w:pPr>
            <w:r>
              <w:rPr>
                <w:rStyle w:val="18"/>
                <w:rFonts w:hint="eastAsia" w:ascii="宋体" w:hAnsi="宋体" w:eastAsia="宋体" w:cs="宋体"/>
                <w:color w:val="auto"/>
                <w:sz w:val="24"/>
                <w:szCs w:val="24"/>
                <w:lang w:val="en-US" w:eastAsia="zh-CN"/>
              </w:rPr>
              <w:t>《中华人民共和国政府采购法》第二十二条规定</w:t>
            </w:r>
          </w:p>
        </w:tc>
        <w:tc>
          <w:tcPr>
            <w:tcW w:w="4193" w:type="dxa"/>
            <w:noWrap w:val="0"/>
            <w:vAlign w:val="center"/>
          </w:tcPr>
          <w:p w14:paraId="7D65DD30">
            <w:pPr>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符合竞争性议价文件规定</w:t>
            </w:r>
          </w:p>
        </w:tc>
      </w:tr>
      <w:tr w14:paraId="09A9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19" w:type="dxa"/>
            <w:vMerge w:val="continue"/>
            <w:noWrap w:val="0"/>
            <w:vAlign w:val="center"/>
          </w:tcPr>
          <w:p w14:paraId="0774F0F6">
            <w:pPr>
              <w:ind w:firstLine="480"/>
              <w:jc w:val="center"/>
              <w:rPr>
                <w:rFonts w:hint="eastAsia" w:ascii="宋体" w:hAnsi="宋体" w:eastAsia="宋体" w:cs="宋体"/>
                <w:color w:val="auto"/>
                <w:sz w:val="24"/>
                <w:szCs w:val="24"/>
              </w:rPr>
            </w:pPr>
          </w:p>
        </w:tc>
        <w:tc>
          <w:tcPr>
            <w:tcW w:w="1594" w:type="dxa"/>
            <w:vMerge w:val="continue"/>
            <w:noWrap w:val="0"/>
            <w:vAlign w:val="center"/>
          </w:tcPr>
          <w:p w14:paraId="13CAECDA">
            <w:pPr>
              <w:ind w:firstLine="480"/>
              <w:jc w:val="center"/>
              <w:rPr>
                <w:rFonts w:hint="eastAsia" w:ascii="宋体" w:hAnsi="宋体" w:eastAsia="宋体" w:cs="宋体"/>
                <w:color w:val="auto"/>
                <w:sz w:val="24"/>
                <w:szCs w:val="24"/>
              </w:rPr>
            </w:pPr>
          </w:p>
        </w:tc>
        <w:tc>
          <w:tcPr>
            <w:tcW w:w="2975" w:type="dxa"/>
            <w:noWrap w:val="0"/>
            <w:vAlign w:val="center"/>
          </w:tcPr>
          <w:p w14:paraId="5FEC5ABA">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baseline"/>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供应商须具备有效的《食品生产许可证》或《食品经营许可证》</w:t>
            </w:r>
          </w:p>
        </w:tc>
        <w:tc>
          <w:tcPr>
            <w:tcW w:w="4193" w:type="dxa"/>
            <w:noWrap w:val="0"/>
            <w:vAlign w:val="center"/>
          </w:tcPr>
          <w:p w14:paraId="15131694">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baseline"/>
              <w:rPr>
                <w:rStyle w:val="18"/>
                <w:rFonts w:hint="eastAsia"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《食品生产许可证》或《食品经营许可证》</w:t>
            </w:r>
          </w:p>
        </w:tc>
      </w:tr>
      <w:tr w14:paraId="556E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9" w:type="dxa"/>
            <w:vMerge w:val="continue"/>
            <w:noWrap w:val="0"/>
            <w:vAlign w:val="center"/>
          </w:tcPr>
          <w:p w14:paraId="05EC23B8">
            <w:pPr>
              <w:ind w:firstLine="480"/>
              <w:jc w:val="center"/>
              <w:rPr>
                <w:rFonts w:hint="eastAsia" w:ascii="宋体" w:hAnsi="宋体" w:eastAsia="宋体" w:cs="宋体"/>
                <w:color w:val="auto"/>
                <w:sz w:val="24"/>
                <w:szCs w:val="24"/>
              </w:rPr>
            </w:pPr>
          </w:p>
        </w:tc>
        <w:tc>
          <w:tcPr>
            <w:tcW w:w="1594" w:type="dxa"/>
            <w:vMerge w:val="continue"/>
            <w:noWrap w:val="0"/>
            <w:vAlign w:val="center"/>
          </w:tcPr>
          <w:p w14:paraId="7B557596">
            <w:pPr>
              <w:ind w:firstLine="480"/>
              <w:jc w:val="center"/>
              <w:rPr>
                <w:rFonts w:hint="eastAsia" w:ascii="宋体" w:hAnsi="宋体" w:eastAsia="宋体" w:cs="宋体"/>
                <w:color w:val="auto"/>
                <w:sz w:val="24"/>
                <w:szCs w:val="24"/>
              </w:rPr>
            </w:pPr>
          </w:p>
        </w:tc>
        <w:tc>
          <w:tcPr>
            <w:tcW w:w="2975" w:type="dxa"/>
            <w:noWrap w:val="0"/>
            <w:vAlign w:val="center"/>
          </w:tcPr>
          <w:p w14:paraId="21D4190C">
            <w:pPr>
              <w:pStyle w:val="22"/>
              <w:spacing w:before="36" w:line="19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未被人民法院列为失信</w:t>
            </w:r>
          </w:p>
          <w:p w14:paraId="5D69CB9D">
            <w:pPr>
              <w:pStyle w:val="22"/>
              <w:spacing w:before="36" w:line="19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被执行人</w:t>
            </w:r>
          </w:p>
        </w:tc>
        <w:tc>
          <w:tcPr>
            <w:tcW w:w="4193" w:type="dxa"/>
            <w:noWrap w:val="0"/>
            <w:vAlign w:val="center"/>
          </w:tcPr>
          <w:p w14:paraId="14A601C7">
            <w:pPr>
              <w:pStyle w:val="22"/>
              <w:spacing w:before="109" w:line="190" w:lineRule="auto"/>
              <w:ind w:left="0" w:leftChars="0" w:firstLine="0" w:firstLineChars="0"/>
              <w:jc w:val="both"/>
              <w:rPr>
                <w:rFonts w:hint="eastAsia" w:ascii="宋体" w:hAnsi="宋体" w:eastAsia="宋体" w:cs="宋体"/>
                <w:color w:val="auto"/>
                <w:spacing w:val="-6"/>
                <w:sz w:val="24"/>
                <w:szCs w:val="24"/>
              </w:rPr>
            </w:pPr>
            <w:r>
              <w:rPr>
                <w:rFonts w:hint="eastAsia" w:ascii="宋体" w:hAnsi="宋体" w:eastAsia="宋体" w:cs="宋体"/>
                <w:color w:val="auto"/>
                <w:sz w:val="24"/>
                <w:szCs w:val="24"/>
                <w:lang w:val="en-US" w:eastAsia="zh-CN"/>
              </w:rPr>
              <w:t>供应商须提供“中国执行信息公开网（http://zxgk.court.gov.cn/shixin/）的“失信被执行人”查询网页截图</w:t>
            </w:r>
          </w:p>
        </w:tc>
      </w:tr>
      <w:tr w14:paraId="3058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19" w:type="dxa"/>
            <w:vMerge w:val="continue"/>
            <w:noWrap w:val="0"/>
            <w:vAlign w:val="center"/>
          </w:tcPr>
          <w:p w14:paraId="416FDAD4">
            <w:pPr>
              <w:ind w:firstLine="480"/>
              <w:jc w:val="center"/>
              <w:rPr>
                <w:rFonts w:hint="eastAsia" w:ascii="宋体" w:hAnsi="宋体" w:eastAsia="宋体" w:cs="宋体"/>
                <w:color w:val="auto"/>
                <w:sz w:val="24"/>
                <w:szCs w:val="24"/>
              </w:rPr>
            </w:pPr>
          </w:p>
        </w:tc>
        <w:tc>
          <w:tcPr>
            <w:tcW w:w="1594" w:type="dxa"/>
            <w:vMerge w:val="continue"/>
            <w:noWrap w:val="0"/>
            <w:vAlign w:val="center"/>
          </w:tcPr>
          <w:p w14:paraId="53E7B4C7">
            <w:pPr>
              <w:ind w:firstLine="480"/>
              <w:jc w:val="center"/>
              <w:rPr>
                <w:rFonts w:hint="eastAsia" w:ascii="宋体" w:hAnsi="宋体" w:eastAsia="宋体" w:cs="宋体"/>
                <w:color w:val="auto"/>
                <w:sz w:val="24"/>
                <w:szCs w:val="24"/>
              </w:rPr>
            </w:pPr>
          </w:p>
        </w:tc>
        <w:tc>
          <w:tcPr>
            <w:tcW w:w="2975" w:type="dxa"/>
            <w:noWrap w:val="0"/>
            <w:vAlign w:val="center"/>
          </w:tcPr>
          <w:p w14:paraId="3A4B8B6F">
            <w:pPr>
              <w:pStyle w:val="22"/>
              <w:spacing w:before="36" w:line="19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近三年内无行贿犯罪记录</w:t>
            </w:r>
          </w:p>
        </w:tc>
        <w:tc>
          <w:tcPr>
            <w:tcW w:w="4193" w:type="dxa"/>
            <w:noWrap w:val="0"/>
            <w:vAlign w:val="center"/>
          </w:tcPr>
          <w:p w14:paraId="15B107E4">
            <w:pPr>
              <w:pStyle w:val="22"/>
              <w:spacing w:before="109" w:line="19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无须提供证明，须作出承诺</w:t>
            </w:r>
          </w:p>
        </w:tc>
      </w:tr>
      <w:tr w14:paraId="2B37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19" w:type="dxa"/>
            <w:vMerge w:val="continue"/>
            <w:noWrap w:val="0"/>
            <w:vAlign w:val="center"/>
          </w:tcPr>
          <w:p w14:paraId="56D4EDAB">
            <w:pPr>
              <w:ind w:firstLine="480"/>
              <w:jc w:val="center"/>
              <w:rPr>
                <w:rFonts w:hint="eastAsia" w:ascii="宋体" w:hAnsi="宋体" w:eastAsia="宋体" w:cs="宋体"/>
                <w:color w:val="auto"/>
                <w:sz w:val="24"/>
                <w:szCs w:val="24"/>
              </w:rPr>
            </w:pPr>
          </w:p>
        </w:tc>
        <w:tc>
          <w:tcPr>
            <w:tcW w:w="1594" w:type="dxa"/>
            <w:vMerge w:val="continue"/>
            <w:noWrap w:val="0"/>
            <w:vAlign w:val="center"/>
          </w:tcPr>
          <w:p w14:paraId="61DC0EC4">
            <w:pPr>
              <w:ind w:firstLine="480"/>
              <w:jc w:val="center"/>
              <w:rPr>
                <w:rFonts w:hint="eastAsia" w:ascii="宋体" w:hAnsi="宋体" w:eastAsia="宋体" w:cs="宋体"/>
                <w:color w:val="auto"/>
                <w:sz w:val="24"/>
                <w:szCs w:val="24"/>
              </w:rPr>
            </w:pPr>
          </w:p>
        </w:tc>
        <w:tc>
          <w:tcPr>
            <w:tcW w:w="2975" w:type="dxa"/>
            <w:noWrap w:val="0"/>
            <w:vAlign w:val="center"/>
          </w:tcPr>
          <w:p w14:paraId="070006B8">
            <w:pPr>
              <w:pStyle w:val="22"/>
              <w:spacing w:before="36" w:line="190" w:lineRule="auto"/>
              <w:ind w:left="0" w:leftChars="0" w:firstLine="0" w:firstLineChars="0"/>
              <w:jc w:val="center"/>
              <w:rPr>
                <w:rFonts w:hint="eastAsia" w:ascii="宋体" w:hAnsi="宋体" w:eastAsia="宋体" w:cs="宋体"/>
                <w:color w:val="auto"/>
                <w:sz w:val="24"/>
                <w:szCs w:val="24"/>
                <w:lang w:val="en-US" w:eastAsia="zh-CN"/>
              </w:rPr>
            </w:pPr>
            <w:r>
              <w:rPr>
                <w:color w:val="auto"/>
                <w:spacing w:val="-3"/>
                <w:sz w:val="24"/>
                <w:szCs w:val="24"/>
              </w:rPr>
              <w:t>无关联关系声明</w:t>
            </w:r>
          </w:p>
        </w:tc>
        <w:tc>
          <w:tcPr>
            <w:tcW w:w="4193" w:type="dxa"/>
            <w:noWrap w:val="0"/>
            <w:vAlign w:val="center"/>
          </w:tcPr>
          <w:p w14:paraId="586D90FE">
            <w:pPr>
              <w:pStyle w:val="22"/>
              <w:spacing w:before="37" w:line="246" w:lineRule="auto"/>
              <w:ind w:left="0" w:leftChars="0" w:right="218" w:rightChars="0" w:firstLine="0" w:firstLineChars="0"/>
              <w:jc w:val="center"/>
              <w:rPr>
                <w:rFonts w:hint="eastAsia"/>
                <w:color w:val="auto"/>
                <w:spacing w:val="-1"/>
                <w:sz w:val="24"/>
                <w:szCs w:val="24"/>
                <w:lang w:val="en-US" w:eastAsia="zh-CN"/>
              </w:rPr>
            </w:pPr>
            <w:r>
              <w:rPr>
                <w:rFonts w:hint="eastAsia"/>
                <w:color w:val="auto"/>
                <w:spacing w:val="-1"/>
                <w:sz w:val="24"/>
                <w:szCs w:val="24"/>
                <w:lang w:val="en-US" w:eastAsia="zh-CN"/>
              </w:rPr>
              <w:t>针对不存在“单位负责人/负责人为同一人或者存在直接控股、 管理关系的不同供应商，同时参加同一合同项下的采购活动”情形的声明函</w:t>
            </w:r>
          </w:p>
        </w:tc>
      </w:tr>
      <w:tr w14:paraId="394F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19" w:type="dxa"/>
            <w:vMerge w:val="continue"/>
            <w:noWrap w:val="0"/>
            <w:vAlign w:val="center"/>
          </w:tcPr>
          <w:p w14:paraId="73B53B49">
            <w:pPr>
              <w:ind w:firstLine="480"/>
              <w:jc w:val="center"/>
              <w:rPr>
                <w:rFonts w:hint="eastAsia" w:ascii="宋体" w:hAnsi="宋体" w:eastAsia="宋体" w:cs="宋体"/>
                <w:color w:val="auto"/>
                <w:sz w:val="24"/>
                <w:szCs w:val="24"/>
              </w:rPr>
            </w:pPr>
          </w:p>
        </w:tc>
        <w:tc>
          <w:tcPr>
            <w:tcW w:w="1594" w:type="dxa"/>
            <w:vMerge w:val="continue"/>
            <w:noWrap w:val="0"/>
            <w:vAlign w:val="center"/>
          </w:tcPr>
          <w:p w14:paraId="5BDAEC78">
            <w:pPr>
              <w:ind w:firstLine="480"/>
              <w:jc w:val="center"/>
              <w:rPr>
                <w:rFonts w:hint="eastAsia" w:ascii="宋体" w:hAnsi="宋体" w:eastAsia="宋体" w:cs="宋体"/>
                <w:color w:val="auto"/>
                <w:sz w:val="24"/>
                <w:szCs w:val="24"/>
              </w:rPr>
            </w:pPr>
          </w:p>
        </w:tc>
        <w:tc>
          <w:tcPr>
            <w:tcW w:w="2975" w:type="dxa"/>
            <w:noWrap w:val="0"/>
            <w:vAlign w:val="center"/>
          </w:tcPr>
          <w:p w14:paraId="1D7DB512">
            <w:pPr>
              <w:pStyle w:val="22"/>
              <w:spacing w:before="109" w:line="263" w:lineRule="auto"/>
              <w:ind w:left="0" w:leftChars="0" w:right="381" w:rightChars="0" w:firstLine="0" w:firstLineChars="0"/>
              <w:jc w:val="center"/>
              <w:rPr>
                <w:color w:val="auto"/>
                <w:spacing w:val="-3"/>
                <w:sz w:val="24"/>
                <w:szCs w:val="24"/>
              </w:rPr>
            </w:pPr>
            <w:r>
              <w:rPr>
                <w:color w:val="auto"/>
                <w:spacing w:val="-3"/>
                <w:sz w:val="24"/>
                <w:szCs w:val="24"/>
              </w:rPr>
              <w:t>食品安全责任保障</w:t>
            </w:r>
          </w:p>
          <w:p w14:paraId="56963AAF">
            <w:pPr>
              <w:pStyle w:val="22"/>
              <w:spacing w:before="109" w:line="263" w:lineRule="auto"/>
              <w:ind w:left="0" w:leftChars="0" w:right="381" w:rightChars="0" w:firstLine="0" w:firstLineChars="0"/>
              <w:jc w:val="center"/>
              <w:rPr>
                <w:color w:val="auto"/>
                <w:spacing w:val="-3"/>
                <w:sz w:val="24"/>
                <w:szCs w:val="24"/>
              </w:rPr>
            </w:pPr>
            <w:r>
              <w:rPr>
                <w:color w:val="auto"/>
                <w:spacing w:val="-4"/>
                <w:sz w:val="24"/>
                <w:szCs w:val="24"/>
              </w:rPr>
              <w:t>承诺书</w:t>
            </w:r>
          </w:p>
        </w:tc>
        <w:tc>
          <w:tcPr>
            <w:tcW w:w="4193" w:type="dxa"/>
            <w:noWrap w:val="0"/>
            <w:vAlign w:val="top"/>
          </w:tcPr>
          <w:p w14:paraId="714DFD0D">
            <w:pPr>
              <w:pStyle w:val="22"/>
              <w:keepNext w:val="0"/>
              <w:keepLines w:val="0"/>
              <w:pageBreakBefore w:val="0"/>
              <w:widowControl/>
              <w:kinsoku/>
              <w:wordWrap/>
              <w:overflowPunct/>
              <w:topLinePunct w:val="0"/>
              <w:autoSpaceDE/>
              <w:autoSpaceDN/>
              <w:bidi w:val="0"/>
              <w:adjustRightInd/>
              <w:snapToGrid/>
              <w:spacing w:before="37" w:line="420" w:lineRule="exact"/>
              <w:ind w:left="0" w:leftChars="0" w:right="215" w:rightChars="0" w:firstLine="0" w:firstLineChars="0"/>
              <w:jc w:val="center"/>
              <w:textAlignment w:val="baseline"/>
              <w:rPr>
                <w:color w:val="auto"/>
                <w:spacing w:val="-1"/>
                <w:sz w:val="24"/>
                <w:szCs w:val="24"/>
              </w:rPr>
            </w:pPr>
            <w:r>
              <w:rPr>
                <w:rFonts w:hint="eastAsia"/>
                <w:color w:val="auto"/>
                <w:spacing w:val="-1"/>
                <w:sz w:val="24"/>
                <w:szCs w:val="24"/>
                <w:lang w:val="en-US" w:eastAsia="zh-CN"/>
              </w:rPr>
              <w:t>供应商应遵守《中华人民共和国食品安全法》等相关法律法规，保证所提供的食品必须是保证正品、在有效期内的合格产品（须签订食品安全责任保障承诺书，格式自拟)；本次采购杜绝假冒、伪劣商品，因所供货物问题而发生的食物中毒等群体事故，由其承担经济赔偿责任及相应的法律责任（需签定食品安全责任保障承诺书，格式自拟）</w:t>
            </w:r>
          </w:p>
        </w:tc>
      </w:tr>
      <w:tr w14:paraId="1CCA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continue"/>
            <w:noWrap w:val="0"/>
            <w:vAlign w:val="center"/>
          </w:tcPr>
          <w:p w14:paraId="6ED06603">
            <w:pPr>
              <w:ind w:firstLine="480"/>
              <w:jc w:val="center"/>
              <w:rPr>
                <w:rFonts w:hint="eastAsia" w:ascii="宋体" w:hAnsi="宋体" w:eastAsia="宋体" w:cs="宋体"/>
                <w:color w:val="auto"/>
                <w:sz w:val="24"/>
                <w:szCs w:val="24"/>
              </w:rPr>
            </w:pPr>
          </w:p>
        </w:tc>
        <w:tc>
          <w:tcPr>
            <w:tcW w:w="1594" w:type="dxa"/>
            <w:vMerge w:val="continue"/>
            <w:noWrap w:val="0"/>
            <w:vAlign w:val="center"/>
          </w:tcPr>
          <w:p w14:paraId="1A7131FB">
            <w:pPr>
              <w:ind w:firstLine="480"/>
              <w:jc w:val="center"/>
              <w:rPr>
                <w:rFonts w:hint="eastAsia" w:ascii="宋体" w:hAnsi="宋体" w:eastAsia="宋体" w:cs="宋体"/>
                <w:color w:val="auto"/>
                <w:sz w:val="24"/>
                <w:szCs w:val="24"/>
              </w:rPr>
            </w:pPr>
          </w:p>
        </w:tc>
        <w:tc>
          <w:tcPr>
            <w:tcW w:w="2975" w:type="dxa"/>
            <w:noWrap w:val="0"/>
            <w:vAlign w:val="top"/>
          </w:tcPr>
          <w:p w14:paraId="043A33F6">
            <w:pPr>
              <w:pStyle w:val="22"/>
              <w:spacing w:before="109" w:line="190" w:lineRule="auto"/>
              <w:ind w:left="0" w:leftChars="0" w:firstLine="0" w:firstLineChars="0"/>
              <w:jc w:val="center"/>
              <w:rPr>
                <w:rFonts w:hint="eastAsia" w:ascii="宋体" w:hAnsi="宋体" w:eastAsia="宋体" w:cs="宋体"/>
                <w:color w:val="auto"/>
                <w:sz w:val="24"/>
                <w:szCs w:val="24"/>
              </w:rPr>
            </w:pPr>
            <w:r>
              <w:rPr>
                <w:rFonts w:hint="eastAsia"/>
                <w:color w:val="auto"/>
                <w:spacing w:val="-4"/>
                <w:sz w:val="24"/>
                <w:szCs w:val="24"/>
              </w:rPr>
              <w:t>法律、行政法规规定的其他条件</w:t>
            </w:r>
          </w:p>
        </w:tc>
        <w:tc>
          <w:tcPr>
            <w:tcW w:w="4193" w:type="dxa"/>
            <w:noWrap w:val="0"/>
            <w:vAlign w:val="center"/>
          </w:tcPr>
          <w:p w14:paraId="57347BC7">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符合竞争性议价文件规定</w:t>
            </w:r>
          </w:p>
        </w:tc>
      </w:tr>
      <w:tr w14:paraId="6A32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restart"/>
            <w:noWrap w:val="0"/>
            <w:vAlign w:val="center"/>
          </w:tcPr>
          <w:p w14:paraId="6D4A6AC2">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94" w:type="dxa"/>
            <w:vMerge w:val="restart"/>
            <w:noWrap w:val="0"/>
            <w:vAlign w:val="center"/>
          </w:tcPr>
          <w:p w14:paraId="1FF5597F">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响应性评审</w:t>
            </w:r>
          </w:p>
          <w:p w14:paraId="174CE676">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2975" w:type="dxa"/>
            <w:noWrap w:val="0"/>
            <w:vAlign w:val="center"/>
          </w:tcPr>
          <w:p w14:paraId="50203206">
            <w:pPr>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合同履行期限</w:t>
            </w:r>
          </w:p>
        </w:tc>
        <w:tc>
          <w:tcPr>
            <w:tcW w:w="4193" w:type="dxa"/>
            <w:noWrap w:val="0"/>
            <w:vAlign w:val="center"/>
          </w:tcPr>
          <w:p w14:paraId="53D8D7BC">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符合竞争性议价文件规定</w:t>
            </w:r>
          </w:p>
        </w:tc>
      </w:tr>
      <w:tr w14:paraId="2D89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continue"/>
            <w:noWrap w:val="0"/>
            <w:vAlign w:val="center"/>
          </w:tcPr>
          <w:p w14:paraId="7FAA6770">
            <w:pPr>
              <w:ind w:firstLine="0" w:firstLineChars="0"/>
              <w:jc w:val="center"/>
              <w:rPr>
                <w:rFonts w:hint="eastAsia" w:ascii="宋体" w:hAnsi="宋体" w:eastAsia="宋体" w:cs="宋体"/>
                <w:color w:val="auto"/>
                <w:sz w:val="24"/>
                <w:szCs w:val="24"/>
              </w:rPr>
            </w:pPr>
          </w:p>
        </w:tc>
        <w:tc>
          <w:tcPr>
            <w:tcW w:w="1594" w:type="dxa"/>
            <w:vMerge w:val="continue"/>
            <w:noWrap w:val="0"/>
            <w:vAlign w:val="center"/>
          </w:tcPr>
          <w:p w14:paraId="58700285">
            <w:pPr>
              <w:ind w:firstLine="0" w:firstLineChars="0"/>
              <w:jc w:val="center"/>
              <w:rPr>
                <w:rFonts w:hint="eastAsia" w:ascii="宋体" w:hAnsi="宋体" w:eastAsia="宋体" w:cs="宋体"/>
                <w:color w:val="auto"/>
                <w:sz w:val="24"/>
                <w:szCs w:val="24"/>
              </w:rPr>
            </w:pPr>
          </w:p>
        </w:tc>
        <w:tc>
          <w:tcPr>
            <w:tcW w:w="2975" w:type="dxa"/>
            <w:noWrap w:val="0"/>
            <w:vAlign w:val="center"/>
          </w:tcPr>
          <w:p w14:paraId="300CACBA">
            <w:pPr>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质量标准</w:t>
            </w:r>
          </w:p>
        </w:tc>
        <w:tc>
          <w:tcPr>
            <w:tcW w:w="4193" w:type="dxa"/>
            <w:noWrap w:val="0"/>
            <w:vAlign w:val="center"/>
          </w:tcPr>
          <w:p w14:paraId="56415444">
            <w:pPr>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符合竞争性议价文件规定</w:t>
            </w:r>
          </w:p>
        </w:tc>
      </w:tr>
      <w:tr w14:paraId="45A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continue"/>
            <w:noWrap w:val="0"/>
            <w:vAlign w:val="center"/>
          </w:tcPr>
          <w:p w14:paraId="78F00673">
            <w:pPr>
              <w:ind w:firstLine="0" w:firstLineChars="0"/>
              <w:jc w:val="center"/>
              <w:rPr>
                <w:rFonts w:hint="eastAsia" w:ascii="宋体" w:hAnsi="宋体" w:eastAsia="宋体" w:cs="宋体"/>
                <w:color w:val="auto"/>
                <w:sz w:val="24"/>
                <w:szCs w:val="24"/>
              </w:rPr>
            </w:pPr>
          </w:p>
        </w:tc>
        <w:tc>
          <w:tcPr>
            <w:tcW w:w="1594" w:type="dxa"/>
            <w:vMerge w:val="continue"/>
            <w:noWrap w:val="0"/>
            <w:vAlign w:val="center"/>
          </w:tcPr>
          <w:p w14:paraId="6F39DB59">
            <w:pPr>
              <w:ind w:firstLine="0" w:firstLineChars="0"/>
              <w:jc w:val="center"/>
              <w:rPr>
                <w:rFonts w:hint="eastAsia" w:ascii="宋体" w:hAnsi="宋体" w:eastAsia="宋体" w:cs="宋体"/>
                <w:color w:val="auto"/>
                <w:sz w:val="24"/>
                <w:szCs w:val="24"/>
              </w:rPr>
            </w:pPr>
          </w:p>
        </w:tc>
        <w:tc>
          <w:tcPr>
            <w:tcW w:w="2975" w:type="dxa"/>
            <w:noWrap w:val="0"/>
            <w:vAlign w:val="center"/>
          </w:tcPr>
          <w:p w14:paraId="71A3A782">
            <w:pPr>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配送时间</w:t>
            </w:r>
          </w:p>
        </w:tc>
        <w:tc>
          <w:tcPr>
            <w:tcW w:w="4193" w:type="dxa"/>
            <w:noWrap w:val="0"/>
            <w:vAlign w:val="center"/>
          </w:tcPr>
          <w:p w14:paraId="334B3915">
            <w:pPr>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符合竞争性议价文件规定</w:t>
            </w:r>
          </w:p>
        </w:tc>
      </w:tr>
      <w:tr w14:paraId="43BD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continue"/>
            <w:noWrap w:val="0"/>
            <w:vAlign w:val="center"/>
          </w:tcPr>
          <w:p w14:paraId="261E83AC">
            <w:pPr>
              <w:ind w:firstLine="0" w:firstLineChars="0"/>
              <w:jc w:val="center"/>
              <w:rPr>
                <w:rFonts w:hint="eastAsia" w:ascii="宋体" w:hAnsi="宋体" w:eastAsia="宋体" w:cs="宋体"/>
                <w:color w:val="auto"/>
                <w:sz w:val="24"/>
                <w:szCs w:val="24"/>
              </w:rPr>
            </w:pPr>
          </w:p>
        </w:tc>
        <w:tc>
          <w:tcPr>
            <w:tcW w:w="1594" w:type="dxa"/>
            <w:vMerge w:val="continue"/>
            <w:noWrap w:val="0"/>
            <w:vAlign w:val="center"/>
          </w:tcPr>
          <w:p w14:paraId="08246B3C">
            <w:pPr>
              <w:ind w:firstLine="0" w:firstLineChars="0"/>
              <w:jc w:val="center"/>
              <w:rPr>
                <w:rFonts w:hint="eastAsia" w:ascii="宋体" w:hAnsi="宋体" w:eastAsia="宋体" w:cs="宋体"/>
                <w:color w:val="auto"/>
                <w:sz w:val="24"/>
                <w:szCs w:val="24"/>
              </w:rPr>
            </w:pPr>
          </w:p>
        </w:tc>
        <w:tc>
          <w:tcPr>
            <w:tcW w:w="2975" w:type="dxa"/>
            <w:noWrap w:val="0"/>
            <w:vAlign w:val="center"/>
          </w:tcPr>
          <w:p w14:paraId="27EB259B">
            <w:pPr>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配送地点</w:t>
            </w:r>
          </w:p>
        </w:tc>
        <w:tc>
          <w:tcPr>
            <w:tcW w:w="4193" w:type="dxa"/>
            <w:noWrap w:val="0"/>
            <w:vAlign w:val="center"/>
          </w:tcPr>
          <w:p w14:paraId="50CFB146">
            <w:pPr>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符合竞争性议价文件规定</w:t>
            </w:r>
          </w:p>
        </w:tc>
      </w:tr>
      <w:tr w14:paraId="0A7F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continue"/>
            <w:noWrap w:val="0"/>
            <w:vAlign w:val="center"/>
          </w:tcPr>
          <w:p w14:paraId="51CC3E87">
            <w:pPr>
              <w:ind w:firstLine="480"/>
              <w:jc w:val="center"/>
              <w:rPr>
                <w:rFonts w:hint="eastAsia" w:ascii="宋体" w:hAnsi="宋体" w:eastAsia="宋体" w:cs="宋体"/>
                <w:color w:val="auto"/>
                <w:sz w:val="24"/>
                <w:szCs w:val="24"/>
              </w:rPr>
            </w:pPr>
          </w:p>
        </w:tc>
        <w:tc>
          <w:tcPr>
            <w:tcW w:w="1594" w:type="dxa"/>
            <w:vMerge w:val="continue"/>
            <w:noWrap w:val="0"/>
            <w:vAlign w:val="center"/>
          </w:tcPr>
          <w:p w14:paraId="4D1F8ACD">
            <w:pPr>
              <w:ind w:firstLine="480"/>
              <w:jc w:val="center"/>
              <w:rPr>
                <w:rFonts w:hint="eastAsia" w:ascii="宋体" w:hAnsi="宋体" w:eastAsia="宋体" w:cs="宋体"/>
                <w:color w:val="auto"/>
                <w:sz w:val="24"/>
                <w:szCs w:val="24"/>
              </w:rPr>
            </w:pPr>
          </w:p>
        </w:tc>
        <w:tc>
          <w:tcPr>
            <w:tcW w:w="2975" w:type="dxa"/>
            <w:noWrap w:val="0"/>
            <w:vAlign w:val="center"/>
          </w:tcPr>
          <w:p w14:paraId="0631C0B5">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响应有效期</w:t>
            </w:r>
          </w:p>
        </w:tc>
        <w:tc>
          <w:tcPr>
            <w:tcW w:w="4193" w:type="dxa"/>
            <w:noWrap w:val="0"/>
            <w:vAlign w:val="center"/>
          </w:tcPr>
          <w:p w14:paraId="5A88B957">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符合竞争性议价文件规定</w:t>
            </w:r>
          </w:p>
        </w:tc>
      </w:tr>
      <w:tr w14:paraId="59CE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9" w:type="dxa"/>
            <w:vMerge w:val="continue"/>
            <w:noWrap w:val="0"/>
            <w:vAlign w:val="center"/>
          </w:tcPr>
          <w:p w14:paraId="2B89A8A8">
            <w:pPr>
              <w:ind w:firstLine="480"/>
              <w:jc w:val="center"/>
              <w:rPr>
                <w:rFonts w:hint="eastAsia" w:ascii="宋体" w:hAnsi="宋体" w:eastAsia="宋体" w:cs="宋体"/>
                <w:color w:val="auto"/>
                <w:sz w:val="24"/>
                <w:szCs w:val="24"/>
              </w:rPr>
            </w:pPr>
          </w:p>
        </w:tc>
        <w:tc>
          <w:tcPr>
            <w:tcW w:w="1594" w:type="dxa"/>
            <w:vMerge w:val="continue"/>
            <w:noWrap w:val="0"/>
            <w:vAlign w:val="center"/>
          </w:tcPr>
          <w:p w14:paraId="73142BD5">
            <w:pPr>
              <w:ind w:firstLine="480"/>
              <w:jc w:val="center"/>
              <w:rPr>
                <w:rFonts w:hint="eastAsia" w:ascii="宋体" w:hAnsi="宋体" w:eastAsia="宋体" w:cs="宋体"/>
                <w:color w:val="auto"/>
                <w:sz w:val="24"/>
                <w:szCs w:val="24"/>
              </w:rPr>
            </w:pPr>
          </w:p>
        </w:tc>
        <w:tc>
          <w:tcPr>
            <w:tcW w:w="2975" w:type="dxa"/>
            <w:noWrap w:val="0"/>
            <w:vAlign w:val="center"/>
          </w:tcPr>
          <w:p w14:paraId="3EE93C7A">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响应报价</w:t>
            </w:r>
          </w:p>
        </w:tc>
        <w:tc>
          <w:tcPr>
            <w:tcW w:w="4193" w:type="dxa"/>
            <w:noWrap w:val="0"/>
            <w:vAlign w:val="center"/>
          </w:tcPr>
          <w:p w14:paraId="70BA7AF5">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符合竞争性议价文件规定</w:t>
            </w:r>
          </w:p>
        </w:tc>
      </w:tr>
      <w:tr w14:paraId="606D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19" w:type="dxa"/>
            <w:vMerge w:val="continue"/>
            <w:noWrap w:val="0"/>
            <w:vAlign w:val="center"/>
          </w:tcPr>
          <w:p w14:paraId="7D9122D3">
            <w:pPr>
              <w:ind w:firstLine="480"/>
              <w:jc w:val="center"/>
              <w:rPr>
                <w:rFonts w:hint="eastAsia" w:ascii="宋体" w:hAnsi="宋体" w:eastAsia="宋体" w:cs="宋体"/>
                <w:color w:val="auto"/>
                <w:sz w:val="24"/>
                <w:szCs w:val="24"/>
              </w:rPr>
            </w:pPr>
          </w:p>
        </w:tc>
        <w:tc>
          <w:tcPr>
            <w:tcW w:w="1594" w:type="dxa"/>
            <w:vMerge w:val="continue"/>
            <w:noWrap w:val="0"/>
            <w:vAlign w:val="center"/>
          </w:tcPr>
          <w:p w14:paraId="73E13313">
            <w:pPr>
              <w:ind w:firstLine="480"/>
              <w:jc w:val="center"/>
              <w:rPr>
                <w:rFonts w:hint="eastAsia" w:ascii="宋体" w:hAnsi="宋体" w:eastAsia="宋体" w:cs="宋体"/>
                <w:color w:val="auto"/>
                <w:sz w:val="24"/>
                <w:szCs w:val="24"/>
              </w:rPr>
            </w:pPr>
          </w:p>
        </w:tc>
        <w:tc>
          <w:tcPr>
            <w:tcW w:w="2975" w:type="dxa"/>
            <w:noWrap w:val="0"/>
            <w:vAlign w:val="center"/>
          </w:tcPr>
          <w:p w14:paraId="47CC20D1">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4193" w:type="dxa"/>
            <w:noWrap w:val="0"/>
            <w:vAlign w:val="center"/>
          </w:tcPr>
          <w:p w14:paraId="12D01946">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议价文件规定的其他要求</w:t>
            </w:r>
          </w:p>
        </w:tc>
      </w:tr>
    </w:tbl>
    <w:p w14:paraId="78907095">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baseline"/>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注：以上各项有一项不符合要求，将作无效响应处理。</w:t>
      </w:r>
    </w:p>
    <w:p w14:paraId="342DC7EE">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baseline"/>
        <w:rPr>
          <w:rFonts w:hint="default" w:ascii="宋体" w:hAnsi="宋体" w:eastAsia="宋体" w:cs="宋体"/>
          <w:b/>
          <w:bCs/>
          <w:color w:val="auto"/>
          <w:sz w:val="24"/>
          <w:szCs w:val="24"/>
          <w:u w:val="none"/>
          <w:lang w:val="en-US" w:eastAsia="zh-CN"/>
        </w:rPr>
      </w:pPr>
      <w:bookmarkStart w:id="9" w:name="_Toc381295040"/>
      <w:bookmarkStart w:id="10" w:name="_Toc245896531"/>
      <w:bookmarkStart w:id="11" w:name="_Toc386032363"/>
      <w:r>
        <w:rPr>
          <w:rFonts w:hint="eastAsia" w:ascii="宋体" w:hAnsi="宋体" w:eastAsia="宋体" w:cs="宋体"/>
          <w:color w:val="auto"/>
          <w:kern w:val="0"/>
          <w:sz w:val="24"/>
          <w:szCs w:val="24"/>
          <w:lang w:val="en-US" w:eastAsia="zh-CN"/>
        </w:rPr>
        <w:t>1.</w:t>
      </w:r>
      <w:r>
        <w:rPr>
          <w:rFonts w:ascii="宋体" w:hAnsi="宋体" w:eastAsia="宋体" w:cs="宋体"/>
          <w:color w:val="auto"/>
          <w:kern w:val="0"/>
          <w:sz w:val="24"/>
          <w:szCs w:val="24"/>
        </w:rPr>
        <w:t>本</w:t>
      </w:r>
      <w:r>
        <w:rPr>
          <w:rFonts w:hint="eastAsia" w:ascii="宋体" w:hAnsi="宋体" w:eastAsia="宋体" w:cs="宋体"/>
          <w:color w:val="auto"/>
          <w:kern w:val="0"/>
          <w:sz w:val="24"/>
          <w:szCs w:val="24"/>
          <w:lang w:val="en-US" w:eastAsia="zh-CN"/>
        </w:rPr>
        <w:t>评审</w:t>
      </w:r>
      <w:r>
        <w:rPr>
          <w:rFonts w:ascii="宋体" w:hAnsi="宋体" w:eastAsia="宋体" w:cs="宋体"/>
          <w:color w:val="auto"/>
          <w:kern w:val="0"/>
          <w:sz w:val="24"/>
          <w:szCs w:val="24"/>
        </w:rPr>
        <w:t>办法</w:t>
      </w:r>
      <w:r>
        <w:rPr>
          <w:rFonts w:hint="eastAsia" w:ascii="宋体" w:hAnsi="宋体" w:eastAsia="宋体" w:cs="宋体"/>
          <w:color w:val="auto"/>
          <w:kern w:val="0"/>
          <w:sz w:val="24"/>
          <w:szCs w:val="24"/>
          <w:lang w:val="en-US" w:eastAsia="zh-CN"/>
        </w:rPr>
        <w:t>为最低价法。</w:t>
      </w:r>
    </w:p>
    <w:p w14:paraId="0CD05DA3">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baseline"/>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2.评审结果</w:t>
      </w:r>
      <w:bookmarkEnd w:id="9"/>
      <w:bookmarkEnd w:id="10"/>
      <w:bookmarkEnd w:id="11"/>
      <w:r>
        <w:rPr>
          <w:rFonts w:hint="eastAsia" w:ascii="宋体" w:hAnsi="宋体" w:eastAsia="宋体" w:cs="宋体"/>
          <w:b/>
          <w:bCs/>
          <w:color w:val="auto"/>
          <w:kern w:val="0"/>
          <w:sz w:val="24"/>
          <w:szCs w:val="24"/>
          <w:lang w:val="en-US" w:eastAsia="zh-CN"/>
        </w:rPr>
        <w:t>：</w:t>
      </w:r>
    </w:p>
    <w:p w14:paraId="5DDFA706">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本项目不授权</w:t>
      </w:r>
      <w:r>
        <w:rPr>
          <w:rFonts w:hint="eastAsia" w:ascii="宋体" w:hAnsi="宋体" w:eastAsia="宋体" w:cs="宋体"/>
          <w:b/>
          <w:bCs/>
          <w:color w:val="auto"/>
          <w:kern w:val="0"/>
          <w:sz w:val="24"/>
          <w:szCs w:val="24"/>
          <w:lang w:val="en-US" w:eastAsia="zh-CN"/>
        </w:rPr>
        <w:t>评审</w:t>
      </w:r>
      <w:r>
        <w:rPr>
          <w:rFonts w:hint="eastAsia" w:ascii="宋体" w:hAnsi="宋体" w:eastAsia="宋体" w:cs="宋体"/>
          <w:b/>
          <w:bCs/>
          <w:color w:val="auto"/>
          <w:kern w:val="0"/>
          <w:sz w:val="24"/>
          <w:szCs w:val="24"/>
        </w:rPr>
        <w:t>委员会确定</w:t>
      </w:r>
      <w:r>
        <w:rPr>
          <w:rFonts w:hint="eastAsia" w:ascii="宋体" w:hAnsi="宋体" w:eastAsia="宋体" w:cs="宋体"/>
          <w:b/>
          <w:bCs/>
          <w:color w:val="auto"/>
          <w:kern w:val="0"/>
          <w:sz w:val="24"/>
          <w:szCs w:val="24"/>
          <w:lang w:val="en-US" w:eastAsia="zh-CN"/>
        </w:rPr>
        <w:t>成交供应商</w:t>
      </w:r>
      <w:r>
        <w:rPr>
          <w:rFonts w:hint="eastAsia" w:ascii="宋体" w:hAnsi="宋体" w:eastAsia="宋体" w:cs="宋体"/>
          <w:b/>
          <w:bCs/>
          <w:color w:val="auto"/>
          <w:kern w:val="0"/>
          <w:sz w:val="24"/>
          <w:szCs w:val="24"/>
        </w:rPr>
        <w:t>；</w:t>
      </w:r>
    </w:p>
    <w:p w14:paraId="5C1AD217">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baseline"/>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本项目由</w:t>
      </w:r>
      <w:r>
        <w:rPr>
          <w:rFonts w:hint="eastAsia" w:ascii="宋体" w:hAnsi="宋体" w:eastAsia="宋体" w:cs="宋体"/>
          <w:b/>
          <w:bCs/>
          <w:color w:val="auto"/>
          <w:kern w:val="0"/>
          <w:sz w:val="24"/>
          <w:szCs w:val="24"/>
          <w:lang w:val="en-US" w:eastAsia="zh-CN"/>
        </w:rPr>
        <w:t>评审</w:t>
      </w:r>
      <w:r>
        <w:rPr>
          <w:rFonts w:hint="eastAsia" w:ascii="宋体" w:hAnsi="宋体" w:eastAsia="宋体" w:cs="宋体"/>
          <w:b/>
          <w:bCs/>
          <w:color w:val="auto"/>
          <w:kern w:val="0"/>
          <w:sz w:val="24"/>
          <w:szCs w:val="24"/>
        </w:rPr>
        <w:t>委员会</w:t>
      </w:r>
      <w:r>
        <w:rPr>
          <w:rFonts w:hint="eastAsia" w:ascii="宋体" w:hAnsi="宋体" w:eastAsia="宋体" w:cs="宋体"/>
          <w:b/>
          <w:bCs/>
          <w:color w:val="auto"/>
          <w:sz w:val="24"/>
          <w:szCs w:val="24"/>
          <w:u w:val="none"/>
          <w:lang w:val="en-US" w:eastAsia="zh-CN"/>
        </w:rPr>
        <w:t>从通过初步审查的供应商中，根据价格从低到高顺序排列向采购人推荐</w:t>
      </w:r>
      <w:r>
        <w:rPr>
          <w:rFonts w:hint="eastAsia" w:ascii="宋体" w:hAnsi="宋体" w:eastAsia="宋体" w:cs="宋体"/>
          <w:b/>
          <w:bCs/>
          <w:color w:val="auto"/>
          <w:kern w:val="0"/>
          <w:sz w:val="24"/>
          <w:szCs w:val="24"/>
        </w:rPr>
        <w:t>3名</w:t>
      </w:r>
      <w:r>
        <w:rPr>
          <w:rFonts w:hint="eastAsia" w:ascii="宋体" w:hAnsi="宋体" w:eastAsia="宋体" w:cs="宋体"/>
          <w:b/>
          <w:bCs/>
          <w:color w:val="auto"/>
          <w:kern w:val="0"/>
          <w:sz w:val="24"/>
          <w:szCs w:val="24"/>
          <w:lang w:val="en-US" w:eastAsia="zh-CN"/>
        </w:rPr>
        <w:t>入围供应商</w:t>
      </w:r>
      <w:r>
        <w:rPr>
          <w:rFonts w:hint="eastAsia" w:ascii="宋体" w:hAnsi="宋体" w:eastAsia="宋体" w:cs="宋体"/>
          <w:b/>
          <w:bCs/>
          <w:color w:val="auto"/>
          <w:kern w:val="0"/>
          <w:sz w:val="24"/>
          <w:szCs w:val="24"/>
        </w:rPr>
        <w:t>，</w:t>
      </w:r>
      <w:r>
        <w:rPr>
          <w:rFonts w:hint="eastAsia" w:ascii="宋体" w:hAnsi="宋体" w:eastAsia="宋体" w:cs="宋体"/>
          <w:b/>
          <w:bCs/>
          <w:color w:val="auto"/>
          <w:sz w:val="24"/>
          <w:szCs w:val="24"/>
          <w:u w:val="none"/>
          <w:lang w:val="en-US" w:eastAsia="zh-CN"/>
        </w:rPr>
        <w:t>最低报价作为本次议价的成交价，</w:t>
      </w:r>
      <w:r>
        <w:rPr>
          <w:rFonts w:hint="eastAsia" w:ascii="宋体" w:hAnsi="宋体" w:eastAsia="宋体" w:cs="宋体"/>
          <w:b/>
          <w:bCs/>
          <w:color w:val="auto"/>
          <w:kern w:val="0"/>
          <w:sz w:val="24"/>
          <w:szCs w:val="24"/>
        </w:rPr>
        <w:t>并编写</w:t>
      </w:r>
      <w:r>
        <w:rPr>
          <w:rFonts w:hint="eastAsia" w:ascii="宋体" w:hAnsi="宋体" w:eastAsia="宋体" w:cs="宋体"/>
          <w:b/>
          <w:bCs/>
          <w:color w:val="auto"/>
          <w:kern w:val="0"/>
          <w:sz w:val="24"/>
          <w:szCs w:val="24"/>
          <w:lang w:val="en-US" w:eastAsia="zh-CN"/>
        </w:rPr>
        <w:t>评审</w:t>
      </w:r>
      <w:r>
        <w:rPr>
          <w:rFonts w:hint="eastAsia" w:ascii="宋体" w:hAnsi="宋体" w:eastAsia="宋体" w:cs="宋体"/>
          <w:b/>
          <w:bCs/>
          <w:color w:val="auto"/>
          <w:kern w:val="0"/>
          <w:sz w:val="24"/>
          <w:szCs w:val="24"/>
        </w:rPr>
        <w:t>报告（排名不分先后）。</w:t>
      </w:r>
      <w:r>
        <w:rPr>
          <w:rFonts w:hint="eastAsia" w:ascii="宋体" w:hAnsi="宋体" w:eastAsia="宋体" w:cs="宋体"/>
          <w:b/>
          <w:bCs/>
          <w:color w:val="auto"/>
          <w:sz w:val="24"/>
          <w:szCs w:val="24"/>
          <w:u w:val="none"/>
          <w:lang w:val="en-US" w:eastAsia="zh-CN"/>
        </w:rPr>
        <w:t>注：价格相同的供应商，优先选择质量或服务更优的供应商。</w:t>
      </w:r>
    </w:p>
    <w:p w14:paraId="7B1F3355">
      <w:pPr>
        <w:rPr>
          <w:rFonts w:hint="eastAsia" w:ascii="宋体" w:hAnsi="宋体" w:eastAsia="宋体" w:cs="宋体"/>
          <w:b/>
          <w:bCs/>
          <w:color w:val="auto"/>
          <w:sz w:val="21"/>
          <w:szCs w:val="21"/>
          <w:u w:val="none"/>
          <w:lang w:val="en-US" w:eastAsia="zh-CN"/>
        </w:rPr>
      </w:pPr>
    </w:p>
    <w:p w14:paraId="619E9594">
      <w:pPr>
        <w:pStyle w:val="17"/>
        <w:rPr>
          <w:rFonts w:hint="eastAsia"/>
          <w:color w:val="auto"/>
          <w:lang w:val="en-US" w:eastAsia="zh-CN"/>
        </w:rPr>
      </w:pPr>
    </w:p>
    <w:p w14:paraId="5AEC6413">
      <w:pPr>
        <w:keepNext w:val="0"/>
        <w:keepLines w:val="0"/>
        <w:pageBreakBefore w:val="0"/>
        <w:widowControl/>
        <w:kinsoku/>
        <w:wordWrap/>
        <w:overflowPunct/>
        <w:topLinePunct w:val="0"/>
        <w:autoSpaceDE/>
        <w:autoSpaceDN/>
        <w:bidi w:val="0"/>
        <w:adjustRightInd/>
        <w:snapToGrid/>
        <w:spacing w:line="460" w:lineRule="exact"/>
        <w:ind w:firstLine="480"/>
        <w:textAlignment w:val="baseline"/>
        <w:rPr>
          <w:rFonts w:hint="eastAsia" w:ascii="宋体" w:hAnsi="宋体" w:eastAsia="宋体" w:cs="宋体"/>
          <w:color w:val="auto"/>
          <w:kern w:val="0"/>
          <w:sz w:val="21"/>
          <w:szCs w:val="21"/>
        </w:rPr>
      </w:pPr>
    </w:p>
    <w:p w14:paraId="0F57E427">
      <w:pPr>
        <w:numPr>
          <w:ilvl w:val="0"/>
          <w:numId w:val="1"/>
        </w:numPr>
        <w:jc w:val="center"/>
        <w:rPr>
          <w:rStyle w:val="18"/>
          <w:rFonts w:hint="eastAsia" w:ascii="宋体" w:hAnsi="宋体" w:eastAsia="宋体" w:cs="宋体"/>
          <w:b/>
          <w:bCs/>
          <w:color w:val="auto"/>
          <w:kern w:val="2"/>
          <w:sz w:val="32"/>
          <w:szCs w:val="32"/>
          <w:lang w:val="en-US" w:eastAsia="zh-CN" w:bidi="ar-SA"/>
        </w:rPr>
      </w:pPr>
      <w:r>
        <w:rPr>
          <w:color w:val="auto"/>
        </w:rPr>
        <w:br w:type="page"/>
      </w:r>
      <w:r>
        <w:rPr>
          <w:rStyle w:val="18"/>
          <w:rFonts w:hint="eastAsia" w:ascii="宋体" w:hAnsi="宋体" w:eastAsia="宋体" w:cs="宋体"/>
          <w:b/>
          <w:bCs/>
          <w:color w:val="auto"/>
          <w:kern w:val="2"/>
          <w:sz w:val="32"/>
          <w:szCs w:val="32"/>
          <w:lang w:val="en-US" w:eastAsia="zh-CN" w:bidi="ar-SA"/>
        </w:rPr>
        <w:t>项目要求</w:t>
      </w:r>
    </w:p>
    <w:p w14:paraId="284536F9">
      <w:pPr>
        <w:keepNext w:val="0"/>
        <w:keepLines w:val="0"/>
        <w:pageBreakBefore w:val="0"/>
        <w:widowControl w:val="0"/>
        <w:spacing w:line="440" w:lineRule="exact"/>
        <w:ind w:firstLine="42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一、项目概况</w:t>
      </w:r>
    </w:p>
    <w:tbl>
      <w:tblPr>
        <w:tblStyle w:val="15"/>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1"/>
        <w:gridCol w:w="1695"/>
        <w:gridCol w:w="3119"/>
      </w:tblGrid>
      <w:tr w14:paraId="4E8B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111" w:type="dxa"/>
            <w:noWrap w:val="0"/>
            <w:vAlign w:val="center"/>
          </w:tcPr>
          <w:p w14:paraId="33C06BB2">
            <w:pPr>
              <w:keepNext w:val="0"/>
              <w:keepLines w:val="0"/>
              <w:pageBreakBefore w:val="0"/>
              <w:widowControl/>
              <w:spacing w:line="44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配送内容</w:t>
            </w:r>
          </w:p>
        </w:tc>
        <w:tc>
          <w:tcPr>
            <w:tcW w:w="1695" w:type="dxa"/>
            <w:noWrap w:val="0"/>
            <w:vAlign w:val="center"/>
          </w:tcPr>
          <w:p w14:paraId="72E5BC05">
            <w:pPr>
              <w:keepNext w:val="0"/>
              <w:keepLines w:val="0"/>
              <w:pageBreakBefore w:val="0"/>
              <w:widowControl/>
              <w:spacing w:line="44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配送范围</w:t>
            </w:r>
          </w:p>
        </w:tc>
        <w:tc>
          <w:tcPr>
            <w:tcW w:w="3119" w:type="dxa"/>
            <w:noWrap w:val="0"/>
            <w:vAlign w:val="center"/>
          </w:tcPr>
          <w:p w14:paraId="76EB5407">
            <w:pPr>
              <w:keepNext w:val="0"/>
              <w:keepLines w:val="0"/>
              <w:pageBreakBefore w:val="0"/>
              <w:widowControl/>
              <w:spacing w:line="44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合同期限</w:t>
            </w:r>
          </w:p>
        </w:tc>
      </w:tr>
      <w:tr w14:paraId="52BB7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111" w:type="dxa"/>
            <w:noWrap w:val="0"/>
            <w:vAlign w:val="center"/>
          </w:tcPr>
          <w:p w14:paraId="4C4D23C2">
            <w:pPr>
              <w:keepNext w:val="0"/>
              <w:keepLines w:val="0"/>
              <w:pageBreakBefore w:val="0"/>
              <w:widowControl/>
              <w:spacing w:line="440" w:lineRule="exact"/>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1.米（金龙鱼 中粮 鲁花）</w:t>
            </w:r>
          </w:p>
          <w:p w14:paraId="4DB4D3EE">
            <w:pPr>
              <w:keepNext w:val="0"/>
              <w:keepLines w:val="0"/>
              <w:pageBreakBefore w:val="0"/>
              <w:widowControl/>
              <w:spacing w:line="440" w:lineRule="exact"/>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2.面（中粮 今麦郎 五得利），分3、4、5、6星或级</w:t>
            </w:r>
          </w:p>
          <w:p w14:paraId="22E23623">
            <w:pPr>
              <w:keepNext w:val="0"/>
              <w:keepLines w:val="0"/>
              <w:pageBreakBefore w:val="0"/>
              <w:widowControl/>
              <w:spacing w:line="440" w:lineRule="exact"/>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3.油（中粮 鲁花 金龙鱼）非转基因</w:t>
            </w:r>
          </w:p>
          <w:p w14:paraId="60895047">
            <w:pPr>
              <w:keepNext w:val="0"/>
              <w:keepLines w:val="0"/>
              <w:pageBreakBefore w:val="0"/>
              <w:widowControl/>
              <w:spacing w:line="440" w:lineRule="exact"/>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4.禽蛋</w:t>
            </w:r>
          </w:p>
          <w:p w14:paraId="13F2AC91">
            <w:pPr>
              <w:keepNext w:val="0"/>
              <w:keepLines w:val="0"/>
              <w:pageBreakBefore w:val="0"/>
              <w:widowControl/>
              <w:spacing w:line="440" w:lineRule="exact"/>
              <w:ind w:left="0" w:leftChars="0"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5.奶类</w:t>
            </w:r>
          </w:p>
        </w:tc>
        <w:tc>
          <w:tcPr>
            <w:tcW w:w="1695" w:type="dxa"/>
            <w:noWrap w:val="0"/>
            <w:vAlign w:val="center"/>
          </w:tcPr>
          <w:p w14:paraId="38F9C430">
            <w:pPr>
              <w:keepNext w:val="0"/>
              <w:keepLines w:val="0"/>
              <w:pageBreakBefore w:val="0"/>
              <w:widowControl/>
              <w:spacing w:line="44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济源产教融合园区(一期)餐厅</w:t>
            </w:r>
          </w:p>
        </w:tc>
        <w:tc>
          <w:tcPr>
            <w:tcW w:w="3119" w:type="dxa"/>
            <w:noWrap w:val="0"/>
            <w:vAlign w:val="center"/>
          </w:tcPr>
          <w:p w14:paraId="147FB7E7">
            <w:pPr>
              <w:keepNext w:val="0"/>
              <w:keepLines w:val="0"/>
              <w:pageBreakBefore w:val="0"/>
              <w:widowControl/>
              <w:spacing w:line="440" w:lineRule="exact"/>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1年，即2025年2月15日到2026年2月14日止(起止日期可根据园区启用时间适当微调，但期限为一年不变。)</w:t>
            </w:r>
          </w:p>
        </w:tc>
      </w:tr>
    </w:tbl>
    <w:p w14:paraId="3724C9FB">
      <w:pPr>
        <w:keepNext w:val="0"/>
        <w:keepLines w:val="0"/>
        <w:pageBreakBefore w:val="0"/>
        <w:widowControl w:val="0"/>
        <w:spacing w:line="440" w:lineRule="exact"/>
        <w:ind w:firstLine="42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注：供应商须具有开具增值税专用发票的能力。</w:t>
      </w:r>
    </w:p>
    <w:p w14:paraId="651DB832">
      <w:pPr>
        <w:keepNext w:val="0"/>
        <w:keepLines w:val="0"/>
        <w:pageBreakBefore w:val="0"/>
        <w:widowControl w:val="0"/>
        <w:spacing w:line="440" w:lineRule="exact"/>
        <w:ind w:firstLine="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配送</w:t>
      </w:r>
      <w:r>
        <w:rPr>
          <w:rFonts w:hint="eastAsia" w:ascii="宋体" w:hAnsi="宋体" w:eastAsia="宋体" w:cs="宋体"/>
          <w:b/>
          <w:color w:val="auto"/>
          <w:sz w:val="24"/>
          <w:szCs w:val="24"/>
          <w:highlight w:val="none"/>
        </w:rPr>
        <w:t>要求</w:t>
      </w:r>
    </w:p>
    <w:p w14:paraId="53D6146F">
      <w:pPr>
        <w:keepNext w:val="0"/>
        <w:keepLines w:val="0"/>
        <w:pageBreakBefore w:val="0"/>
        <w:widowControl w:val="0"/>
        <w:spacing w:line="440" w:lineRule="exact"/>
        <w:ind w:firstLine="42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t>1、本次</w:t>
      </w:r>
      <w:r>
        <w:rPr>
          <w:rFonts w:hint="eastAsia" w:ascii="宋体" w:hAnsi="宋体" w:eastAsia="宋体" w:cs="宋体"/>
          <w:color w:val="auto"/>
          <w:sz w:val="24"/>
          <w:szCs w:val="24"/>
          <w:highlight w:val="none"/>
          <w:lang w:val="en-US" w:eastAsia="zh-CN"/>
        </w:rPr>
        <w:t>议价</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家</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lang w:eastAsia="zh-CN"/>
        </w:rPr>
        <w:t>供应商，内容为</w:t>
      </w:r>
      <w:r>
        <w:rPr>
          <w:rFonts w:hint="eastAsia" w:ascii="宋体" w:hAnsi="宋体" w:eastAsia="宋体" w:cs="宋体"/>
          <w:color w:val="auto"/>
          <w:sz w:val="24"/>
          <w:szCs w:val="24"/>
          <w:highlight w:val="none"/>
          <w:lang w:val="en-US" w:eastAsia="zh-CN"/>
        </w:rPr>
        <w:t>米、面、油、禽蛋、奶类</w:t>
      </w:r>
      <w:r>
        <w:rPr>
          <w:rFonts w:hint="eastAsia" w:ascii="宋体" w:hAnsi="宋体" w:eastAsia="宋体" w:cs="宋体"/>
          <w:color w:val="auto"/>
          <w:sz w:val="24"/>
          <w:szCs w:val="24"/>
          <w:highlight w:val="none"/>
          <w:lang w:eastAsia="zh-CN"/>
        </w:rPr>
        <w:t>食材配送。因</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eastAsia="zh-CN"/>
        </w:rPr>
        <w:t>具有一定不可控因素，采购人不保证</w:t>
      </w:r>
      <w:r>
        <w:rPr>
          <w:rFonts w:hint="eastAsia" w:ascii="宋体" w:hAnsi="宋体" w:eastAsia="宋体" w:cs="宋体"/>
          <w:color w:val="auto"/>
          <w:sz w:val="24"/>
          <w:szCs w:val="24"/>
          <w:highlight w:val="none"/>
          <w:lang w:val="en-US" w:eastAsia="zh-CN"/>
        </w:rPr>
        <w:t>入围供应商</w:t>
      </w:r>
      <w:r>
        <w:rPr>
          <w:rFonts w:hint="eastAsia" w:ascii="宋体" w:hAnsi="宋体" w:eastAsia="宋体" w:cs="宋体"/>
          <w:color w:val="auto"/>
          <w:sz w:val="24"/>
          <w:szCs w:val="24"/>
          <w:highlight w:val="none"/>
          <w:lang w:eastAsia="zh-CN"/>
        </w:rPr>
        <w:t>每月配送量的绝对一致，也不保证</w:t>
      </w:r>
      <w:r>
        <w:rPr>
          <w:rFonts w:hint="eastAsia" w:ascii="宋体" w:hAnsi="宋体" w:eastAsia="宋体" w:cs="宋体"/>
          <w:color w:val="auto"/>
          <w:sz w:val="24"/>
          <w:szCs w:val="24"/>
          <w:highlight w:val="none"/>
          <w:lang w:val="en-US" w:eastAsia="zh-CN"/>
        </w:rPr>
        <w:t>入围供应商</w:t>
      </w:r>
      <w:r>
        <w:rPr>
          <w:rFonts w:hint="eastAsia" w:ascii="宋体" w:hAnsi="宋体" w:eastAsia="宋体" w:cs="宋体"/>
          <w:color w:val="auto"/>
          <w:sz w:val="24"/>
          <w:szCs w:val="24"/>
          <w:highlight w:val="none"/>
          <w:lang w:eastAsia="zh-CN"/>
        </w:rPr>
        <w:t>的最低合同金额，</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应无条件接受。</w:t>
      </w:r>
      <w:r>
        <w:rPr>
          <w:rFonts w:hint="eastAsia" w:ascii="宋体" w:hAnsi="宋体" w:eastAsia="宋体" w:cs="宋体"/>
          <w:b/>
          <w:bCs/>
          <w:color w:val="auto"/>
          <w:sz w:val="24"/>
          <w:szCs w:val="24"/>
          <w:highlight w:val="none"/>
          <w:lang w:val="en-US" w:eastAsia="zh-CN"/>
        </w:rPr>
        <w:t>（提供承诺书，格式自拟。）</w:t>
      </w:r>
    </w:p>
    <w:p w14:paraId="51204EC4">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时间：</w:t>
      </w:r>
      <w:r>
        <w:rPr>
          <w:rStyle w:val="18"/>
          <w:rFonts w:hint="eastAsia" w:ascii="宋体" w:hAnsi="宋体" w:eastAsia="宋体" w:cs="宋体"/>
          <w:color w:val="auto"/>
          <w:sz w:val="24"/>
          <w:szCs w:val="24"/>
          <w:lang w:val="en-US" w:eastAsia="zh-CN"/>
        </w:rPr>
        <w:t>采购人每次提前12至24小时列出下次采购清单通知入围供应商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供应商按照清单在指定时间内送达指定地点；</w:t>
      </w:r>
      <w:r>
        <w:rPr>
          <w:rFonts w:hint="eastAsia" w:ascii="宋体" w:hAnsi="宋体" w:eastAsia="宋体" w:cs="宋体"/>
          <w:color w:val="auto"/>
          <w:sz w:val="24"/>
          <w:szCs w:val="24"/>
          <w:highlight w:val="none"/>
          <w:lang w:val="en-US" w:eastAsia="zh-CN"/>
        </w:rPr>
        <w:t>对于</w:t>
      </w:r>
      <w:r>
        <w:rPr>
          <w:rFonts w:hint="eastAsia" w:ascii="宋体" w:hAnsi="宋体" w:eastAsia="宋体" w:cs="宋体"/>
          <w:color w:val="auto"/>
          <w:sz w:val="24"/>
          <w:szCs w:val="24"/>
          <w:highlight w:val="none"/>
        </w:rPr>
        <w:t>采购人的临时需求，</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应按照</w:t>
      </w:r>
      <w:r>
        <w:rPr>
          <w:rFonts w:hint="eastAsia" w:ascii="宋体" w:hAnsi="宋体" w:eastAsia="宋体" w:cs="宋体"/>
          <w:color w:val="auto"/>
          <w:sz w:val="24"/>
          <w:szCs w:val="24"/>
          <w:highlight w:val="none"/>
          <w:lang w:val="en-US" w:eastAsia="zh-CN"/>
        </w:rPr>
        <w:t>采购人的要求，按时</w:t>
      </w:r>
      <w:r>
        <w:rPr>
          <w:rFonts w:hint="eastAsia" w:ascii="宋体" w:hAnsi="宋体" w:eastAsia="宋体" w:cs="宋体"/>
          <w:color w:val="auto"/>
          <w:sz w:val="24"/>
          <w:szCs w:val="24"/>
          <w:highlight w:val="none"/>
        </w:rPr>
        <w:t>配送到位。</w:t>
      </w:r>
    </w:p>
    <w:p w14:paraId="4CEF5FE3">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3、配送地点：济源产教融合园区(一期)餐厅内。</w:t>
      </w:r>
    </w:p>
    <w:p w14:paraId="0625A02D">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对于本项目</w:t>
      </w:r>
      <w:r>
        <w:rPr>
          <w:rFonts w:hint="eastAsia" w:ascii="宋体" w:hAnsi="宋体" w:eastAsia="宋体" w:cs="宋体"/>
          <w:color w:val="auto"/>
          <w:sz w:val="24"/>
          <w:szCs w:val="24"/>
          <w:highlight w:val="none"/>
        </w:rPr>
        <w:t>无论日常</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还是临时增加需求，均不得设置最低配送量，必须在指定时间配送至指定地点。</w:t>
      </w:r>
      <w:r>
        <w:rPr>
          <w:rFonts w:hint="eastAsia" w:ascii="宋体" w:hAnsi="宋体" w:eastAsia="宋体" w:cs="宋体"/>
          <w:b/>
          <w:bCs/>
          <w:color w:val="auto"/>
          <w:sz w:val="24"/>
          <w:szCs w:val="24"/>
          <w:highlight w:val="none"/>
          <w:lang w:val="en-US" w:eastAsia="zh-CN"/>
        </w:rPr>
        <w:t>（提供承诺书，格式自拟。）</w:t>
      </w:r>
    </w:p>
    <w:p w14:paraId="2DE59C9B">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供应商应按照国家有关规定和合同所附服务承诺提供服务，</w:t>
      </w:r>
      <w:r>
        <w:rPr>
          <w:rFonts w:hint="eastAsia" w:ascii="宋体" w:hAnsi="宋体" w:eastAsia="宋体" w:cs="宋体"/>
          <w:color w:val="auto"/>
          <w:sz w:val="24"/>
          <w:szCs w:val="24"/>
          <w:highlight w:val="none"/>
          <w:lang w:eastAsia="zh-CN"/>
        </w:rPr>
        <w:t>所供货品</w:t>
      </w:r>
      <w:r>
        <w:rPr>
          <w:rFonts w:hint="eastAsia" w:ascii="宋体" w:hAnsi="宋体" w:eastAsia="宋体" w:cs="宋体"/>
          <w:color w:val="auto"/>
          <w:sz w:val="24"/>
          <w:szCs w:val="24"/>
          <w:highlight w:val="none"/>
        </w:rPr>
        <w:t>必须符合食品安全卫生标准及相关行业标准，根据采购人的需求提供新鲜的食材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货品不符合采购人要求时，采购人有权拒收并由</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供应商负责主动上门调换或收回退回的货品。</w:t>
      </w:r>
    </w:p>
    <w:p w14:paraId="25DDC650">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6、除另有约定外，</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供应商提供的全部货物均应按标准保护措施进行包装。该包装应适应远距离运输、防变质、防腐、防交叉污染和防野蛮装卸，确保货物安全无损运抵指定现场。因包装不善引起的货物损坏和损失全部由</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供应商承担。</w:t>
      </w:r>
    </w:p>
    <w:p w14:paraId="78B9F2E2">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7、所送货品应按采购人要求提供同批次货品质检报告或检疫证。</w:t>
      </w:r>
    </w:p>
    <w:p w14:paraId="3ABD3BB8">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、所有类别不允许总包后再分包，即使签订合同后，有证据表明</w:t>
      </w:r>
      <w:r>
        <w:rPr>
          <w:rFonts w:hint="eastAsia" w:ascii="宋体" w:hAnsi="宋体" w:eastAsia="宋体" w:cs="宋体"/>
          <w:color w:val="auto"/>
          <w:sz w:val="24"/>
          <w:szCs w:val="24"/>
          <w:highlight w:val="none"/>
          <w:lang w:val="en-US" w:eastAsia="zh-CN"/>
        </w:rPr>
        <w:t>入围供应商</w:t>
      </w:r>
      <w:r>
        <w:rPr>
          <w:rFonts w:hint="eastAsia" w:ascii="宋体" w:hAnsi="宋体" w:eastAsia="宋体" w:cs="宋体"/>
          <w:color w:val="auto"/>
          <w:sz w:val="24"/>
          <w:szCs w:val="24"/>
          <w:highlight w:val="none"/>
        </w:rPr>
        <w:t>有此行为的，将终止合同。</w:t>
      </w:r>
    </w:p>
    <w:p w14:paraId="0D114AF3">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、采购食材的质量标准，按国家相关食品安全标准执行。</w:t>
      </w:r>
    </w:p>
    <w:p w14:paraId="589CB8AE">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10、入围供应商</w:t>
      </w:r>
      <w:r>
        <w:rPr>
          <w:rFonts w:hint="eastAsia" w:ascii="宋体" w:hAnsi="宋体" w:eastAsia="宋体" w:cs="宋体"/>
          <w:color w:val="auto"/>
          <w:sz w:val="24"/>
          <w:szCs w:val="24"/>
          <w:highlight w:val="none"/>
          <w:lang w:eastAsia="zh-CN"/>
        </w:rPr>
        <w:t>拟派送货人员必须挂牌上岗，着统一工作服，并投入</w:t>
      </w:r>
      <w:r>
        <w:rPr>
          <w:rFonts w:hint="eastAsia" w:ascii="宋体" w:hAnsi="宋体" w:eastAsia="宋体" w:cs="宋体"/>
          <w:color w:val="auto"/>
          <w:sz w:val="24"/>
          <w:szCs w:val="24"/>
          <w:highlight w:val="none"/>
          <w:lang w:val="en-US" w:eastAsia="zh-CN"/>
        </w:rPr>
        <w:t>带有专用车辆实施配送。</w:t>
      </w:r>
    </w:p>
    <w:p w14:paraId="47D373A4">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合同期限</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出现下列行为，采购人有权随时</w:t>
      </w:r>
      <w:r>
        <w:rPr>
          <w:rFonts w:hint="eastAsia" w:ascii="宋体" w:hAnsi="宋体" w:eastAsia="宋体" w:cs="宋体"/>
          <w:color w:val="auto"/>
          <w:sz w:val="24"/>
          <w:szCs w:val="24"/>
          <w:highlight w:val="none"/>
          <w:lang w:eastAsia="zh-CN"/>
        </w:rPr>
        <w:t>终止</w:t>
      </w:r>
      <w:r>
        <w:rPr>
          <w:rFonts w:hint="eastAsia" w:ascii="宋体" w:hAnsi="宋体" w:eastAsia="宋体" w:cs="宋体"/>
          <w:color w:val="auto"/>
          <w:sz w:val="24"/>
          <w:szCs w:val="24"/>
          <w:highlight w:val="none"/>
        </w:rPr>
        <w:t>合同。</w:t>
      </w:r>
    </w:p>
    <w:p w14:paraId="3E25DDBB">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(1)合同履约中出现3次</w:t>
      </w:r>
      <w:r>
        <w:rPr>
          <w:rFonts w:hint="eastAsia" w:ascii="宋体" w:hAnsi="宋体" w:eastAsia="宋体" w:cs="宋体"/>
          <w:color w:val="auto"/>
          <w:sz w:val="24"/>
          <w:szCs w:val="24"/>
          <w:highlight w:val="none"/>
          <w:lang w:eastAsia="zh-CN"/>
        </w:rPr>
        <w:t>配送严重超时（半小时以上）</w:t>
      </w:r>
      <w:r>
        <w:rPr>
          <w:rFonts w:hint="eastAsia" w:ascii="宋体" w:hAnsi="宋体" w:eastAsia="宋体" w:cs="宋体"/>
          <w:color w:val="auto"/>
          <w:sz w:val="24"/>
          <w:szCs w:val="24"/>
          <w:highlight w:val="none"/>
        </w:rPr>
        <w:t>，补救措施不到位；</w:t>
      </w:r>
    </w:p>
    <w:p w14:paraId="5DFE3BEB">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(2)提供食材在质量、等级不符合相关食品安全标准。</w:t>
      </w:r>
    </w:p>
    <w:p w14:paraId="5FBA2519">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其他违反</w:t>
      </w:r>
      <w:r>
        <w:rPr>
          <w:rFonts w:hint="eastAsia" w:ascii="宋体" w:hAnsi="宋体" w:eastAsia="宋体" w:cs="宋体"/>
          <w:color w:val="auto"/>
          <w:sz w:val="24"/>
          <w:szCs w:val="24"/>
          <w:highlight w:val="none"/>
          <w:lang w:val="en-US" w:eastAsia="zh-CN"/>
        </w:rPr>
        <w:t>竞争性议价</w:t>
      </w:r>
      <w:r>
        <w:rPr>
          <w:rFonts w:hint="eastAsia" w:ascii="宋体" w:hAnsi="宋体" w:eastAsia="宋体" w:cs="宋体"/>
          <w:color w:val="auto"/>
          <w:sz w:val="24"/>
          <w:szCs w:val="24"/>
          <w:highlight w:val="none"/>
          <w:lang w:eastAsia="zh-CN"/>
        </w:rPr>
        <w:t>文件要求和自身</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承诺的行为。</w:t>
      </w:r>
    </w:p>
    <w:p w14:paraId="6BF646B5">
      <w:pPr>
        <w:keepNext w:val="0"/>
        <w:keepLines w:val="0"/>
        <w:pageBreakBefore w:val="0"/>
        <w:widowControl w:val="0"/>
        <w:spacing w:line="440" w:lineRule="exact"/>
        <w:ind w:firstLine="422"/>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12、结算方式：合同款项实行月度考核后结算，采购食材按验收单确认的配送数量*</w:t>
      </w:r>
      <w:r>
        <w:rPr>
          <w:rFonts w:hint="eastAsia" w:ascii="宋体" w:hAnsi="宋体" w:eastAsia="宋体" w:cs="宋体"/>
          <w:b/>
          <w:bCs/>
          <w:color w:val="auto"/>
          <w:sz w:val="24"/>
          <w:szCs w:val="24"/>
          <w:highlight w:val="none"/>
          <w:lang w:eastAsia="zh-CN"/>
        </w:rPr>
        <w:t>供货期内</w:t>
      </w:r>
      <w:r>
        <w:rPr>
          <w:rFonts w:hint="eastAsia" w:ascii="宋体" w:hAnsi="宋体" w:eastAsia="宋体" w:cs="宋体"/>
          <w:b/>
          <w:bCs/>
          <w:color w:val="auto"/>
          <w:sz w:val="24"/>
          <w:szCs w:val="24"/>
          <w:highlight w:val="none"/>
          <w:lang w:val="en-US" w:eastAsia="zh-CN"/>
        </w:rPr>
        <w:t>配送食材当天的价格*</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(中标费率)，并结合考核结果结算。</w:t>
      </w:r>
      <w:r>
        <w:rPr>
          <w:rFonts w:hint="eastAsia" w:ascii="宋体" w:hAnsi="宋体" w:eastAsia="宋体" w:cs="宋体"/>
          <w:b/>
          <w:bCs/>
          <w:color w:val="auto"/>
          <w:sz w:val="24"/>
          <w:szCs w:val="24"/>
          <w:highlight w:val="none"/>
          <w:lang w:eastAsia="zh-CN"/>
        </w:rPr>
        <w:t>（该价格包含包装、运输及运输保险、现场服务及售后服务和其它相关的伴随服务、</w:t>
      </w:r>
      <w:r>
        <w:rPr>
          <w:rFonts w:hint="eastAsia" w:ascii="宋体" w:hAnsi="宋体" w:eastAsia="宋体" w:cs="宋体"/>
          <w:b/>
          <w:bCs/>
          <w:color w:val="auto"/>
          <w:sz w:val="24"/>
          <w:szCs w:val="24"/>
          <w:highlight w:val="none"/>
          <w:lang w:val="en-US" w:eastAsia="zh-CN"/>
        </w:rPr>
        <w:t>税金</w:t>
      </w:r>
      <w:r>
        <w:rPr>
          <w:rFonts w:hint="eastAsia" w:ascii="宋体" w:hAnsi="宋体" w:eastAsia="宋体" w:cs="宋体"/>
          <w:b/>
          <w:bCs/>
          <w:color w:val="auto"/>
          <w:sz w:val="24"/>
          <w:szCs w:val="24"/>
          <w:highlight w:val="none"/>
          <w:lang w:eastAsia="zh-CN"/>
        </w:rPr>
        <w:t>等费用。）</w:t>
      </w:r>
    </w:p>
    <w:p w14:paraId="0E3A6FA4">
      <w:pPr>
        <w:keepNext w:val="0"/>
        <w:keepLines w:val="0"/>
        <w:pageBreakBefore w:val="0"/>
        <w:widowControl w:val="0"/>
        <w:spacing w:line="440" w:lineRule="exact"/>
        <w:ind w:firstLine="422"/>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①供货期内</w:t>
      </w:r>
      <w:r>
        <w:rPr>
          <w:rFonts w:hint="eastAsia" w:ascii="宋体" w:hAnsi="宋体" w:eastAsia="宋体" w:cs="宋体"/>
          <w:b/>
          <w:bCs/>
          <w:color w:val="auto"/>
          <w:sz w:val="24"/>
          <w:szCs w:val="24"/>
          <w:highlight w:val="none"/>
          <w:lang w:val="en-US" w:eastAsia="zh-CN"/>
        </w:rPr>
        <w:t>配送食材当天的价格</w:t>
      </w:r>
      <w:r>
        <w:rPr>
          <w:rFonts w:hint="eastAsia" w:ascii="宋体" w:hAnsi="宋体" w:eastAsia="宋体" w:cs="宋体"/>
          <w:b/>
          <w:bCs/>
          <w:color w:val="auto"/>
          <w:sz w:val="24"/>
          <w:szCs w:val="24"/>
          <w:highlight w:val="none"/>
          <w:lang w:eastAsia="zh-CN"/>
        </w:rPr>
        <w:t>以济源市人民政府网站公布</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价格为准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若没有公布价格的，则以不高于丹尼斯、大润发、大张等大型连锁超市卖场的团购价格为准。</w:t>
      </w:r>
    </w:p>
    <w:p w14:paraId="58FB4E91">
      <w:pPr>
        <w:keepNext w:val="0"/>
        <w:keepLines w:val="0"/>
        <w:pageBreakBefore w:val="0"/>
        <w:widowControl w:val="0"/>
        <w:spacing w:line="440" w:lineRule="exact"/>
        <w:ind w:firstLine="422"/>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济源市人民政府网站：</w:t>
      </w:r>
    </w:p>
    <w:p w14:paraId="2D00A38F">
      <w:pPr>
        <w:keepNext w:val="0"/>
        <w:keepLines w:val="0"/>
        <w:pageBreakBefore w:val="0"/>
        <w:widowControl w:val="0"/>
        <w:spacing w:line="440" w:lineRule="exact"/>
        <w:ind w:firstLine="422"/>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https://www.jiyuan.gov.cn/zwgk/jczwgk/jgysf/</w:t>
      </w:r>
    </w:p>
    <w:p w14:paraId="1AEC7FFA">
      <w:pPr>
        <w:keepNext w:val="0"/>
        <w:keepLines w:val="0"/>
        <w:pageBreakBefore w:val="0"/>
        <w:widowControl w:val="0"/>
        <w:spacing w:line="440" w:lineRule="exact"/>
        <w:ind w:firstLine="4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送货时提供验收单，收货人应签字核对确认，合同付款时需提供验收单作为发票附件。</w:t>
      </w:r>
    </w:p>
    <w:p w14:paraId="6153A9DC">
      <w:pPr>
        <w:keepNext w:val="0"/>
        <w:keepLines w:val="0"/>
        <w:pageBreakBefore w:val="0"/>
        <w:widowControl w:val="0"/>
        <w:spacing w:line="440" w:lineRule="exact"/>
        <w:ind w:firstLine="420"/>
        <w:rPr>
          <w:rStyle w:val="18"/>
          <w:rFonts w:hint="default" w:ascii="宋体" w:hAnsi="宋体" w:eastAsia="宋体" w:cs="宋体"/>
          <w:color w:val="auto"/>
          <w:sz w:val="24"/>
          <w:szCs w:val="24"/>
          <w:lang w:val="en-US" w:eastAsia="zh-CN"/>
        </w:rPr>
      </w:pPr>
      <w:r>
        <w:rPr>
          <w:rStyle w:val="18"/>
          <w:rFonts w:hint="eastAsia" w:ascii="宋体" w:hAnsi="宋体" w:eastAsia="宋体" w:cs="宋体"/>
          <w:color w:val="auto"/>
          <w:sz w:val="24"/>
          <w:szCs w:val="24"/>
          <w:lang w:val="en-US" w:eastAsia="zh-CN"/>
        </w:rPr>
        <w:t>三、配送食材要求</w:t>
      </w:r>
    </w:p>
    <w:p w14:paraId="767854E3">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所有食材</w:t>
      </w:r>
      <w:r>
        <w:rPr>
          <w:rFonts w:hint="eastAsia" w:ascii="宋体" w:hAnsi="宋体" w:eastAsia="宋体" w:cs="宋体"/>
          <w:color w:val="auto"/>
          <w:sz w:val="24"/>
          <w:szCs w:val="24"/>
          <w:highlight w:val="none"/>
        </w:rPr>
        <w:t>必须符合质量安全国家标准、行业标准或者地方标准，符合保障人的健康、安全的要求，具体如下：</w:t>
      </w:r>
    </w:p>
    <w:p w14:paraId="3E600DE2">
      <w:pPr>
        <w:keepNext w:val="0"/>
        <w:keepLines w:val="0"/>
        <w:pageBreakBefore w:val="0"/>
        <w:widowControl w:val="0"/>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米：一级粳米，新鲜当年大米，色泽亮、口感好、水分适中、颗粒整齐（碎米量少）、无粉尘，彩色包装，不可使用回收袋包装，包装袋上有品牌，厂址，封口有合格证书及生产日期，每批货送达时须提供纸质的检测报告。</w:t>
      </w:r>
    </w:p>
    <w:p w14:paraId="79917F16">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面：粉质细腻干爽；颜色纯正；无霉变结块，无异味；不掺假。不可使用回收袋包</w:t>
      </w:r>
      <w:r>
        <w:rPr>
          <w:rFonts w:hint="eastAsia" w:ascii="宋体" w:hAnsi="宋体" w:eastAsia="宋体" w:cs="宋体"/>
          <w:color w:val="auto"/>
          <w:sz w:val="24"/>
          <w:szCs w:val="24"/>
          <w:highlight w:val="none"/>
          <w:lang w:val="en-US" w:eastAsia="zh-CN"/>
        </w:rPr>
        <w:t>装，包装袋上有品牌，厂址，封口有合格证书及生产日期，每批货送达时须提供纸质的检测报告。</w:t>
      </w:r>
    </w:p>
    <w:p w14:paraId="5D7D321A">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3、油：非转基因食用油，色泽亮、口感好、无杂质，有SC生产认证及生产日期等，送达时提供纸质的检测报告。</w:t>
      </w:r>
    </w:p>
    <w:p w14:paraId="6B6E01E5">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禽蛋：(1)必须是不霉烂、无酸变、无腐烂、无变质、整齐、均匀、完整、质优、无污染硫等物质含量不得超过国家有关规定，符合食品安全要求的产品。(2)质量要求为鲜蛋外壳有光泽;用光照,能透光,呈桔红色,气室小而透亮,蛋黄轮廓完整清晰,无斑点；用鼻闻,清新、无异味；将蛋轻轻摇动,听不到声音或感觉不到振动。供货时提供质量证明材料。</w:t>
      </w:r>
    </w:p>
    <w:p w14:paraId="14B1E028">
      <w:pPr>
        <w:keepNext w:val="0"/>
        <w:keepLines w:val="0"/>
        <w:pageBreakBefore w:val="0"/>
        <w:widowControl w:val="0"/>
        <w:spacing w:line="44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5、奶类：预包装产品必须保证保质期离保质期截止时间止还有三分之二以上时间，产品质量应当符合国家规定。</w:t>
      </w:r>
    </w:p>
    <w:p w14:paraId="28656444">
      <w:pPr>
        <w:keepNext w:val="0"/>
        <w:keepLines w:val="0"/>
        <w:pageBreakBefore w:val="0"/>
        <w:widowControl w:val="0"/>
        <w:spacing w:line="440" w:lineRule="exact"/>
        <w:ind w:firstLine="420"/>
        <w:rPr>
          <w:rFonts w:hint="default" w:ascii="宋体" w:hAnsi="宋体" w:eastAsia="宋体" w:cs="宋体"/>
          <w:color w:val="auto"/>
          <w:sz w:val="24"/>
          <w:szCs w:val="24"/>
          <w:highlight w:val="none"/>
          <w:lang w:val="en-US" w:eastAsia="zh-CN"/>
        </w:rPr>
      </w:pPr>
    </w:p>
    <w:p w14:paraId="68BA8BF2">
      <w:pPr>
        <w:pStyle w:val="23"/>
        <w:keepNext w:val="0"/>
        <w:keepLines w:val="0"/>
        <w:pageBreakBefore w:val="0"/>
        <w:widowControl w:val="0"/>
        <w:spacing w:after="0" w:line="440" w:lineRule="exact"/>
        <w:ind w:left="0" w:firstLine="420"/>
        <w:jc w:val="center"/>
        <w:rPr>
          <w:rFonts w:hint="eastAsia" w:ascii="宋体" w:hAnsi="宋体" w:eastAsia="宋体" w:cs="宋体"/>
          <w:color w:val="auto"/>
          <w:sz w:val="21"/>
          <w:szCs w:val="21"/>
          <w:highlight w:val="none"/>
          <w:lang w:val="en-US" w:eastAsia="zh-CN" w:bidi="ar-SA"/>
        </w:rPr>
      </w:pPr>
    </w:p>
    <w:p w14:paraId="1F156182">
      <w:pPr>
        <w:pStyle w:val="23"/>
        <w:keepNext w:val="0"/>
        <w:keepLines w:val="0"/>
        <w:pageBreakBefore w:val="0"/>
        <w:widowControl w:val="0"/>
        <w:spacing w:after="0" w:line="440" w:lineRule="exact"/>
        <w:ind w:left="0" w:firstLine="420"/>
        <w:jc w:val="center"/>
        <w:rPr>
          <w:rFonts w:hint="eastAsia" w:ascii="宋体" w:hAnsi="宋体" w:eastAsia="宋体" w:cs="宋体"/>
          <w:color w:val="auto"/>
          <w:sz w:val="21"/>
          <w:szCs w:val="21"/>
          <w:highlight w:val="none"/>
          <w:lang w:val="en-US" w:eastAsia="zh-CN" w:bidi="ar-SA"/>
        </w:rPr>
      </w:pPr>
    </w:p>
    <w:p w14:paraId="5F62C5D2">
      <w:pPr>
        <w:pStyle w:val="23"/>
        <w:keepNext w:val="0"/>
        <w:keepLines w:val="0"/>
        <w:pageBreakBefore w:val="0"/>
        <w:widowControl w:val="0"/>
        <w:spacing w:after="0" w:line="440" w:lineRule="exact"/>
        <w:ind w:left="0" w:leftChars="0" w:firstLine="0" w:firstLineChars="0"/>
        <w:jc w:val="center"/>
        <w:rPr>
          <w:rFonts w:hint="eastAsia" w:ascii="宋体" w:hAnsi="宋体" w:eastAsia="宋体" w:cs="宋体"/>
          <w:b/>
          <w:bCs/>
          <w:color w:val="auto"/>
          <w:sz w:val="24"/>
          <w:szCs w:val="24"/>
          <w:shd w:val="clear" w:color="auto" w:fill="FFFFFF"/>
        </w:rPr>
      </w:pPr>
      <w:r>
        <w:rPr>
          <w:rStyle w:val="18"/>
          <w:rFonts w:hint="eastAsia" w:ascii="宋体" w:hAnsi="宋体" w:eastAsia="宋体" w:cs="宋体"/>
          <w:b/>
          <w:bCs/>
          <w:color w:val="auto"/>
          <w:kern w:val="2"/>
          <w:sz w:val="32"/>
          <w:szCs w:val="32"/>
          <w:lang w:val="en-US" w:eastAsia="zh-CN" w:bidi="ar-SA"/>
        </w:rPr>
        <w:br w:type="page"/>
      </w:r>
      <w:r>
        <w:rPr>
          <w:rStyle w:val="18"/>
          <w:rFonts w:hint="eastAsia" w:ascii="宋体" w:hAnsi="宋体" w:eastAsia="宋体" w:cs="宋体"/>
          <w:b/>
          <w:bCs/>
          <w:color w:val="auto"/>
          <w:kern w:val="2"/>
          <w:sz w:val="32"/>
          <w:szCs w:val="32"/>
          <w:lang w:val="en-US" w:eastAsia="zh-CN" w:bidi="ar-SA"/>
        </w:rPr>
        <w:t>六、合同主要条款及格式</w:t>
      </w:r>
    </w:p>
    <w:p w14:paraId="78F4FF98">
      <w:pPr>
        <w:pStyle w:val="17"/>
        <w:ind w:left="0" w:leftChars="0" w:firstLine="0" w:firstLineChars="0"/>
        <w:rPr>
          <w:rFonts w:hint="eastAsia"/>
          <w:color w:val="auto"/>
        </w:rPr>
      </w:pPr>
    </w:p>
    <w:p w14:paraId="6A487A5E">
      <w:pPr>
        <w:spacing w:line="460" w:lineRule="exact"/>
        <w:ind w:firstLine="48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（以</w:t>
      </w:r>
      <w:r>
        <w:rPr>
          <w:rFonts w:hint="eastAsia" w:ascii="宋体" w:hAnsi="宋体" w:eastAsia="宋体" w:cs="宋体"/>
          <w:b/>
          <w:bCs/>
          <w:color w:val="auto"/>
          <w:sz w:val="24"/>
          <w:szCs w:val="24"/>
          <w:shd w:val="clear" w:color="auto" w:fill="FFFFFF"/>
          <w:lang w:val="en-US" w:eastAsia="zh-CN"/>
        </w:rPr>
        <w:t>采购</w:t>
      </w:r>
      <w:r>
        <w:rPr>
          <w:rFonts w:hint="eastAsia" w:ascii="宋体" w:hAnsi="宋体" w:eastAsia="宋体" w:cs="宋体"/>
          <w:b/>
          <w:bCs/>
          <w:color w:val="auto"/>
          <w:sz w:val="24"/>
          <w:szCs w:val="24"/>
          <w:shd w:val="clear" w:color="auto" w:fill="FFFFFF"/>
        </w:rPr>
        <w:t>人和</w:t>
      </w:r>
      <w:r>
        <w:rPr>
          <w:rFonts w:hint="eastAsia" w:ascii="宋体" w:hAnsi="宋体" w:eastAsia="宋体" w:cs="宋体"/>
          <w:b/>
          <w:bCs/>
          <w:color w:val="auto"/>
          <w:sz w:val="24"/>
          <w:szCs w:val="24"/>
          <w:shd w:val="clear" w:color="auto" w:fill="FFFFFF"/>
          <w:lang w:val="en-US" w:eastAsia="zh-CN"/>
        </w:rPr>
        <w:t>入围供应商</w:t>
      </w:r>
      <w:r>
        <w:rPr>
          <w:rFonts w:hint="eastAsia" w:ascii="宋体" w:hAnsi="宋体" w:eastAsia="宋体" w:cs="宋体"/>
          <w:b/>
          <w:bCs/>
          <w:color w:val="auto"/>
          <w:sz w:val="24"/>
          <w:szCs w:val="24"/>
          <w:shd w:val="clear" w:color="auto" w:fill="FFFFFF"/>
        </w:rPr>
        <w:t>最终认定的统一格式为准）</w:t>
      </w:r>
    </w:p>
    <w:p w14:paraId="09D44FAB">
      <w:pPr>
        <w:rPr>
          <w:rFonts w:hint="eastAsia" w:ascii="宋体" w:hAnsi="宋体" w:eastAsia="宋体" w:cs="宋体"/>
          <w:color w:val="auto"/>
          <w:sz w:val="24"/>
          <w:szCs w:val="24"/>
        </w:rPr>
      </w:pPr>
    </w:p>
    <w:p w14:paraId="555B48C2">
      <w:pPr>
        <w:widowControl w:val="0"/>
        <w:spacing w:line="360" w:lineRule="auto"/>
        <w:ind w:firstLine="480"/>
        <w:textAlignment w:val="auto"/>
        <w:rPr>
          <w:rFonts w:hint="eastAsia" w:ascii="宋体" w:hAnsi="宋体" w:eastAsia="宋体" w:cs="宋体"/>
          <w:color w:val="auto"/>
          <w:sz w:val="24"/>
          <w:szCs w:val="24"/>
        </w:rPr>
      </w:pPr>
    </w:p>
    <w:p w14:paraId="2127C3FB">
      <w:pPr>
        <w:ind w:firstLine="480"/>
        <w:rPr>
          <w:rFonts w:hint="eastAsia" w:ascii="宋体" w:hAnsi="宋体" w:eastAsia="宋体" w:cs="宋体"/>
          <w:color w:val="auto"/>
          <w:sz w:val="24"/>
          <w:szCs w:val="24"/>
        </w:rPr>
      </w:pPr>
    </w:p>
    <w:p w14:paraId="0F8FA494">
      <w:pPr>
        <w:ind w:firstLine="560"/>
        <w:rPr>
          <w:rFonts w:hint="eastAsia" w:ascii="宋体" w:hAnsi="宋体" w:eastAsia="宋体" w:cs="宋体"/>
          <w:color w:val="auto"/>
          <w:sz w:val="24"/>
          <w:szCs w:val="24"/>
        </w:rPr>
      </w:pPr>
    </w:p>
    <w:p w14:paraId="14960CAA">
      <w:pPr>
        <w:pStyle w:val="8"/>
        <w:ind w:firstLine="603"/>
        <w:rPr>
          <w:rFonts w:hint="eastAsia" w:ascii="宋体" w:hAnsi="宋体" w:eastAsia="宋体" w:cs="宋体"/>
          <w:bCs/>
          <w:color w:val="auto"/>
          <w:sz w:val="24"/>
          <w:szCs w:val="24"/>
        </w:rPr>
      </w:pPr>
    </w:p>
    <w:p w14:paraId="7E5F9AC5">
      <w:pPr>
        <w:pStyle w:val="8"/>
        <w:ind w:firstLine="603"/>
        <w:rPr>
          <w:rFonts w:hint="eastAsia" w:ascii="宋体" w:hAnsi="宋体" w:eastAsia="宋体" w:cs="宋体"/>
          <w:bCs/>
          <w:color w:val="auto"/>
          <w:sz w:val="24"/>
          <w:szCs w:val="24"/>
        </w:rPr>
      </w:pPr>
    </w:p>
    <w:p w14:paraId="169DBC12">
      <w:pPr>
        <w:pStyle w:val="8"/>
        <w:ind w:firstLine="603"/>
        <w:rPr>
          <w:rFonts w:hint="eastAsia" w:ascii="宋体" w:hAnsi="宋体" w:eastAsia="宋体" w:cs="宋体"/>
          <w:bCs/>
          <w:color w:val="auto"/>
          <w:sz w:val="24"/>
          <w:szCs w:val="24"/>
        </w:rPr>
      </w:pPr>
    </w:p>
    <w:p w14:paraId="417495AA">
      <w:pPr>
        <w:pStyle w:val="8"/>
        <w:ind w:firstLine="603"/>
        <w:rPr>
          <w:rFonts w:hint="eastAsia" w:ascii="宋体" w:hAnsi="宋体" w:eastAsia="宋体" w:cs="宋体"/>
          <w:bCs/>
          <w:color w:val="auto"/>
          <w:sz w:val="24"/>
          <w:szCs w:val="24"/>
        </w:rPr>
      </w:pPr>
    </w:p>
    <w:p w14:paraId="4A324D2C">
      <w:pPr>
        <w:pStyle w:val="8"/>
        <w:ind w:firstLine="603"/>
        <w:rPr>
          <w:rFonts w:hint="eastAsia" w:ascii="宋体" w:hAnsi="宋体" w:eastAsia="宋体" w:cs="宋体"/>
          <w:bCs/>
          <w:color w:val="auto"/>
          <w:sz w:val="24"/>
          <w:szCs w:val="24"/>
        </w:rPr>
      </w:pPr>
    </w:p>
    <w:p w14:paraId="4E71F575">
      <w:pPr>
        <w:pStyle w:val="8"/>
        <w:ind w:firstLine="603"/>
        <w:rPr>
          <w:rFonts w:hint="eastAsia" w:ascii="宋体" w:hAnsi="宋体" w:eastAsia="宋体" w:cs="宋体"/>
          <w:bCs/>
          <w:color w:val="auto"/>
          <w:sz w:val="24"/>
          <w:szCs w:val="24"/>
        </w:rPr>
      </w:pPr>
    </w:p>
    <w:p w14:paraId="127ED13E">
      <w:pPr>
        <w:pStyle w:val="8"/>
        <w:ind w:firstLine="603"/>
        <w:rPr>
          <w:rFonts w:hint="eastAsia" w:ascii="宋体" w:hAnsi="宋体" w:eastAsia="宋体" w:cs="宋体"/>
          <w:bCs/>
          <w:color w:val="auto"/>
          <w:sz w:val="24"/>
          <w:szCs w:val="24"/>
        </w:rPr>
      </w:pPr>
    </w:p>
    <w:p w14:paraId="20804687">
      <w:pPr>
        <w:pStyle w:val="8"/>
        <w:ind w:firstLine="603"/>
        <w:rPr>
          <w:rFonts w:hint="eastAsia" w:ascii="宋体" w:hAnsi="宋体" w:eastAsia="宋体" w:cs="宋体"/>
          <w:bCs/>
          <w:color w:val="auto"/>
          <w:sz w:val="24"/>
          <w:szCs w:val="24"/>
        </w:rPr>
      </w:pPr>
    </w:p>
    <w:p w14:paraId="1540AAC6">
      <w:pPr>
        <w:pStyle w:val="8"/>
        <w:ind w:firstLine="0" w:firstLineChars="0"/>
        <w:rPr>
          <w:rFonts w:hint="eastAsia" w:ascii="宋体" w:hAnsi="宋体" w:eastAsia="宋体" w:cs="宋体"/>
          <w:bCs/>
          <w:color w:val="auto"/>
          <w:sz w:val="24"/>
          <w:szCs w:val="24"/>
        </w:rPr>
      </w:pPr>
    </w:p>
    <w:p w14:paraId="1988A908">
      <w:pPr>
        <w:pStyle w:val="8"/>
        <w:ind w:firstLine="603"/>
        <w:rPr>
          <w:rFonts w:hint="eastAsia" w:ascii="宋体" w:hAnsi="宋体" w:eastAsia="宋体" w:cs="宋体"/>
          <w:bCs/>
          <w:color w:val="auto"/>
          <w:sz w:val="24"/>
          <w:szCs w:val="24"/>
        </w:rPr>
      </w:pPr>
    </w:p>
    <w:p w14:paraId="16601A2B">
      <w:pPr>
        <w:pStyle w:val="8"/>
        <w:ind w:firstLine="603"/>
        <w:rPr>
          <w:rFonts w:hint="eastAsia" w:ascii="宋体" w:hAnsi="宋体" w:eastAsia="宋体" w:cs="宋体"/>
          <w:bCs/>
          <w:color w:val="auto"/>
          <w:sz w:val="24"/>
          <w:szCs w:val="24"/>
        </w:rPr>
      </w:pPr>
    </w:p>
    <w:p w14:paraId="6BAEDAD2">
      <w:pPr>
        <w:pStyle w:val="8"/>
        <w:ind w:left="0" w:leftChars="0" w:firstLine="0" w:firstLineChars="0"/>
        <w:rPr>
          <w:rFonts w:hint="eastAsia" w:ascii="宋体" w:hAnsi="宋体" w:eastAsia="宋体" w:cs="宋体"/>
          <w:bCs/>
          <w:color w:val="auto"/>
          <w:sz w:val="24"/>
          <w:szCs w:val="24"/>
        </w:rPr>
      </w:pPr>
    </w:p>
    <w:p w14:paraId="7E270893">
      <w:pPr>
        <w:pStyle w:val="8"/>
        <w:ind w:left="0" w:leftChars="0" w:firstLine="0" w:firstLineChars="0"/>
        <w:rPr>
          <w:rFonts w:hint="eastAsia" w:ascii="宋体" w:hAnsi="宋体" w:eastAsia="宋体" w:cs="宋体"/>
          <w:bCs/>
          <w:color w:val="auto"/>
          <w:sz w:val="24"/>
          <w:szCs w:val="24"/>
        </w:rPr>
      </w:pPr>
    </w:p>
    <w:p w14:paraId="073D2F46">
      <w:pPr>
        <w:ind w:firstLine="0" w:firstLineChars="0"/>
        <w:rPr>
          <w:rStyle w:val="18"/>
          <w:rFonts w:hint="eastAsia" w:ascii="宋体" w:hAnsi="宋体" w:eastAsia="宋体" w:cs="宋体"/>
          <w:color w:val="auto"/>
          <w:sz w:val="24"/>
          <w:szCs w:val="24"/>
        </w:rPr>
      </w:pPr>
      <w:r>
        <w:rPr>
          <w:rStyle w:val="18"/>
          <w:rFonts w:hint="eastAsia" w:ascii="宋体" w:hAnsi="宋体" w:eastAsia="宋体" w:cs="宋体"/>
          <w:color w:val="auto"/>
          <w:sz w:val="24"/>
          <w:szCs w:val="24"/>
        </w:rPr>
        <w:t>注：</w:t>
      </w:r>
      <w:r>
        <w:rPr>
          <w:rStyle w:val="18"/>
          <w:rFonts w:hint="eastAsia" w:ascii="宋体" w:hAnsi="宋体" w:eastAsia="宋体" w:cs="宋体"/>
          <w:color w:val="auto"/>
          <w:sz w:val="24"/>
          <w:szCs w:val="24"/>
          <w:lang w:val="en-US" w:eastAsia="zh-CN"/>
        </w:rPr>
        <w:t>采购人</w:t>
      </w:r>
      <w:r>
        <w:rPr>
          <w:rStyle w:val="18"/>
          <w:rFonts w:hint="eastAsia" w:ascii="宋体" w:hAnsi="宋体" w:eastAsia="宋体" w:cs="宋体"/>
          <w:color w:val="auto"/>
          <w:sz w:val="24"/>
          <w:szCs w:val="24"/>
        </w:rPr>
        <w:t>与</w:t>
      </w:r>
      <w:r>
        <w:rPr>
          <w:rStyle w:val="18"/>
          <w:rFonts w:hint="eastAsia" w:ascii="宋体" w:hAnsi="宋体" w:eastAsia="宋体" w:cs="宋体"/>
          <w:color w:val="auto"/>
          <w:sz w:val="24"/>
          <w:szCs w:val="24"/>
          <w:lang w:val="en-US" w:eastAsia="zh-CN"/>
        </w:rPr>
        <w:t>入围供应商</w:t>
      </w:r>
      <w:r>
        <w:rPr>
          <w:rStyle w:val="18"/>
          <w:rFonts w:hint="eastAsia" w:ascii="宋体" w:hAnsi="宋体" w:eastAsia="宋体" w:cs="宋体"/>
          <w:color w:val="auto"/>
          <w:sz w:val="24"/>
          <w:szCs w:val="24"/>
        </w:rPr>
        <w:t>在</w:t>
      </w:r>
      <w:r>
        <w:rPr>
          <w:rStyle w:val="18"/>
          <w:rFonts w:hint="eastAsia" w:ascii="宋体" w:hAnsi="宋体" w:eastAsia="宋体" w:cs="宋体"/>
          <w:color w:val="auto"/>
          <w:sz w:val="24"/>
          <w:szCs w:val="24"/>
          <w:lang w:val="en-US" w:eastAsia="zh-CN"/>
        </w:rPr>
        <w:t>入围</w:t>
      </w:r>
      <w:r>
        <w:rPr>
          <w:rStyle w:val="18"/>
          <w:rFonts w:hint="eastAsia" w:ascii="宋体" w:hAnsi="宋体" w:eastAsia="宋体" w:cs="宋体"/>
          <w:color w:val="auto"/>
          <w:sz w:val="24"/>
          <w:szCs w:val="24"/>
        </w:rPr>
        <w:t>通知书发出之日起5日内，按照竞争性议价文件</w:t>
      </w:r>
      <w:r>
        <w:rPr>
          <w:rStyle w:val="18"/>
          <w:rFonts w:hint="eastAsia" w:ascii="宋体" w:hAnsi="宋体" w:eastAsia="宋体" w:cs="宋体"/>
          <w:color w:val="auto"/>
          <w:sz w:val="24"/>
          <w:szCs w:val="24"/>
          <w:lang w:val="en-US" w:eastAsia="zh-CN"/>
        </w:rPr>
        <w:t>项目</w:t>
      </w:r>
      <w:r>
        <w:rPr>
          <w:rStyle w:val="18"/>
          <w:rFonts w:hint="eastAsia" w:ascii="宋体" w:hAnsi="宋体" w:eastAsia="宋体" w:cs="宋体"/>
          <w:color w:val="auto"/>
          <w:sz w:val="24"/>
          <w:szCs w:val="24"/>
        </w:rPr>
        <w:t>要求等事项签订合同。</w:t>
      </w:r>
    </w:p>
    <w:p w14:paraId="49051DDF">
      <w:pPr>
        <w:pStyle w:val="21"/>
        <w:numPr>
          <w:ilvl w:val="0"/>
          <w:numId w:val="0"/>
        </w:numPr>
        <w:spacing w:line="240" w:lineRule="auto"/>
        <w:ind w:leftChars="0"/>
        <w:rPr>
          <w:rStyle w:val="18"/>
          <w:rFonts w:hint="eastAsia" w:ascii="宋体" w:hAnsi="宋体" w:eastAsia="宋体" w:cs="宋体"/>
          <w:color w:val="auto"/>
          <w:sz w:val="32"/>
          <w:szCs w:val="32"/>
          <w:lang w:val="en-US" w:eastAsia="zh-CN"/>
        </w:rPr>
      </w:pPr>
      <w:r>
        <w:rPr>
          <w:rStyle w:val="18"/>
          <w:rFonts w:hint="eastAsia" w:ascii="宋体" w:hAnsi="宋体" w:eastAsia="宋体" w:cs="宋体"/>
          <w:color w:val="auto"/>
          <w:sz w:val="24"/>
          <w:szCs w:val="24"/>
        </w:rPr>
        <w:br w:type="page"/>
      </w:r>
    </w:p>
    <w:p w14:paraId="317F7766">
      <w:pPr>
        <w:pStyle w:val="21"/>
        <w:numPr>
          <w:ilvl w:val="0"/>
          <w:numId w:val="0"/>
        </w:numPr>
        <w:spacing w:line="240" w:lineRule="auto"/>
        <w:ind w:leftChars="0"/>
        <w:rPr>
          <w:rStyle w:val="18"/>
          <w:rFonts w:hint="eastAsia" w:ascii="宋体" w:hAnsi="宋体" w:eastAsia="宋体" w:cs="宋体"/>
          <w:color w:val="auto"/>
          <w:sz w:val="32"/>
          <w:szCs w:val="32"/>
          <w:lang w:val="en-US" w:eastAsia="zh-CN"/>
        </w:rPr>
      </w:pPr>
    </w:p>
    <w:p w14:paraId="541EDEB9">
      <w:pPr>
        <w:pStyle w:val="21"/>
        <w:numPr>
          <w:ilvl w:val="0"/>
          <w:numId w:val="0"/>
        </w:numPr>
        <w:spacing w:line="240" w:lineRule="auto"/>
        <w:ind w:leftChars="0"/>
        <w:rPr>
          <w:rStyle w:val="18"/>
          <w:rFonts w:hint="eastAsia" w:ascii="宋体" w:hAnsi="宋体" w:eastAsia="宋体" w:cs="宋体"/>
          <w:color w:val="auto"/>
          <w:sz w:val="32"/>
          <w:szCs w:val="32"/>
          <w:lang w:val="en-US" w:eastAsia="zh-CN"/>
        </w:rPr>
      </w:pPr>
    </w:p>
    <w:p w14:paraId="179B80F6">
      <w:pPr>
        <w:pStyle w:val="21"/>
        <w:numPr>
          <w:ilvl w:val="0"/>
          <w:numId w:val="0"/>
        </w:numPr>
        <w:spacing w:line="240" w:lineRule="auto"/>
        <w:ind w:leftChars="0"/>
        <w:rPr>
          <w:rStyle w:val="18"/>
          <w:rFonts w:hint="eastAsia" w:ascii="宋体" w:hAnsi="宋体" w:eastAsia="宋体" w:cs="宋体"/>
          <w:color w:val="auto"/>
          <w:sz w:val="32"/>
          <w:szCs w:val="32"/>
        </w:rPr>
      </w:pPr>
      <w:r>
        <w:rPr>
          <w:rStyle w:val="18"/>
          <w:rFonts w:hint="eastAsia" w:ascii="宋体" w:hAnsi="宋体" w:eastAsia="宋体" w:cs="宋体"/>
          <w:color w:val="auto"/>
          <w:sz w:val="32"/>
          <w:szCs w:val="32"/>
          <w:lang w:val="en-US" w:eastAsia="zh-CN"/>
        </w:rPr>
        <w:t>七、响应</w:t>
      </w:r>
      <w:r>
        <w:rPr>
          <w:rStyle w:val="18"/>
          <w:rFonts w:hint="eastAsia" w:ascii="宋体" w:hAnsi="宋体" w:eastAsia="宋体" w:cs="宋体"/>
          <w:color w:val="auto"/>
          <w:sz w:val="32"/>
          <w:szCs w:val="32"/>
        </w:rPr>
        <w:t>文件格式</w:t>
      </w:r>
      <w:r>
        <w:rPr>
          <w:rStyle w:val="18"/>
          <w:rFonts w:hint="eastAsia" w:ascii="宋体" w:hAnsi="宋体" w:eastAsia="宋体" w:cs="宋体"/>
          <w:color w:val="auto"/>
          <w:sz w:val="32"/>
          <w:szCs w:val="32"/>
        </w:rPr>
        <w:br w:type="page"/>
      </w:r>
    </w:p>
    <w:p w14:paraId="6D559839">
      <w:pPr>
        <w:keepNext w:val="0"/>
        <w:keepLines w:val="0"/>
        <w:pageBreakBefore w:val="0"/>
        <w:widowControl/>
        <w:kinsoku/>
        <w:wordWrap/>
        <w:overflowPunct/>
        <w:topLinePunct w:val="0"/>
        <w:autoSpaceDE/>
        <w:autoSpaceDN/>
        <w:bidi w:val="0"/>
        <w:adjustRightInd/>
        <w:snapToGrid w:val="0"/>
        <w:spacing w:line="700" w:lineRule="exact"/>
        <w:ind w:firstLine="0" w:firstLineChars="0"/>
        <w:jc w:val="center"/>
        <w:textAlignment w:val="baseline"/>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pacing w:val="-6"/>
          <w:sz w:val="36"/>
          <w:szCs w:val="36"/>
          <w:lang w:val="en-US" w:eastAsia="zh-CN"/>
        </w:rPr>
        <w:t>济源产教融合园区(一期)餐厅大宗食材——米、面、油、禽蛋、奶类</w:t>
      </w:r>
      <w:r>
        <w:rPr>
          <w:rFonts w:hint="eastAsia" w:ascii="华文中宋" w:hAnsi="华文中宋" w:eastAsia="华文中宋" w:cs="华文中宋"/>
          <w:b/>
          <w:bCs/>
          <w:color w:val="auto"/>
          <w:sz w:val="36"/>
          <w:szCs w:val="36"/>
          <w:lang w:val="en-US" w:eastAsia="zh-CN"/>
        </w:rPr>
        <w:t>采购项目</w:t>
      </w:r>
    </w:p>
    <w:p w14:paraId="110E98AC">
      <w:pPr>
        <w:rPr>
          <w:rFonts w:hint="eastAsia" w:ascii="宋体" w:hAnsi="宋体" w:eastAsia="宋体" w:cs="宋体"/>
          <w:color w:val="auto"/>
          <w:sz w:val="24"/>
          <w:szCs w:val="24"/>
        </w:rPr>
      </w:pPr>
    </w:p>
    <w:p w14:paraId="05E3FFAD">
      <w:pPr>
        <w:pStyle w:val="24"/>
        <w:rPr>
          <w:rFonts w:hint="eastAsia" w:ascii="宋体" w:hAnsi="宋体" w:eastAsia="宋体" w:cs="宋体"/>
          <w:color w:val="auto"/>
          <w:sz w:val="24"/>
          <w:szCs w:val="24"/>
        </w:rPr>
      </w:pPr>
    </w:p>
    <w:p w14:paraId="3BBEADCF">
      <w:pPr>
        <w:rPr>
          <w:rFonts w:hint="eastAsia" w:ascii="宋体" w:hAnsi="宋体" w:eastAsia="宋体" w:cs="宋体"/>
          <w:color w:val="auto"/>
          <w:sz w:val="48"/>
          <w:szCs w:val="48"/>
        </w:rPr>
      </w:pPr>
    </w:p>
    <w:p w14:paraId="5FE1BA3A">
      <w:pPr>
        <w:ind w:left="0" w:leftChars="0"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en-US" w:eastAsia="zh-CN"/>
        </w:rPr>
        <w:t xml:space="preserve">响 </w:t>
      </w:r>
      <w:r>
        <w:rPr>
          <w:rFonts w:hint="eastAsia" w:ascii="宋体" w:hAnsi="宋体" w:eastAsia="宋体" w:cs="宋体"/>
          <w:b/>
          <w:bCs/>
          <w:color w:val="auto"/>
          <w:sz w:val="48"/>
          <w:szCs w:val="48"/>
        </w:rPr>
        <w:t xml:space="preserve"> </w:t>
      </w:r>
      <w:r>
        <w:rPr>
          <w:rFonts w:hint="eastAsia" w:ascii="宋体" w:hAnsi="宋体" w:eastAsia="宋体" w:cs="宋体"/>
          <w:b/>
          <w:bCs/>
          <w:color w:val="auto"/>
          <w:sz w:val="48"/>
          <w:szCs w:val="48"/>
          <w:lang w:val="en-US" w:eastAsia="zh-CN"/>
        </w:rPr>
        <w:t xml:space="preserve">应 </w:t>
      </w:r>
      <w:r>
        <w:rPr>
          <w:rFonts w:hint="eastAsia" w:ascii="宋体" w:hAnsi="宋体" w:eastAsia="宋体" w:cs="宋体"/>
          <w:b/>
          <w:bCs/>
          <w:color w:val="auto"/>
          <w:sz w:val="48"/>
          <w:szCs w:val="48"/>
        </w:rPr>
        <w:t xml:space="preserve"> 文 </w:t>
      </w:r>
      <w:r>
        <w:rPr>
          <w:rFonts w:hint="eastAsia" w:ascii="宋体" w:hAnsi="宋体" w:eastAsia="宋体" w:cs="宋体"/>
          <w:b/>
          <w:bCs/>
          <w:color w:val="auto"/>
          <w:sz w:val="48"/>
          <w:szCs w:val="48"/>
          <w:lang w:val="en-US" w:eastAsia="zh-CN"/>
        </w:rPr>
        <w:t xml:space="preserve"> </w:t>
      </w:r>
      <w:r>
        <w:rPr>
          <w:rFonts w:hint="eastAsia" w:ascii="宋体" w:hAnsi="宋体" w:eastAsia="宋体" w:cs="宋体"/>
          <w:b/>
          <w:bCs/>
          <w:color w:val="auto"/>
          <w:sz w:val="48"/>
          <w:szCs w:val="48"/>
        </w:rPr>
        <w:t>件</w:t>
      </w:r>
    </w:p>
    <w:p w14:paraId="72689D6D">
      <w:pPr>
        <w:rPr>
          <w:rFonts w:hint="eastAsia" w:ascii="宋体" w:hAnsi="宋体" w:eastAsia="宋体" w:cs="宋体"/>
          <w:color w:val="auto"/>
          <w:sz w:val="48"/>
          <w:szCs w:val="48"/>
        </w:rPr>
      </w:pPr>
    </w:p>
    <w:p w14:paraId="2DC79283">
      <w:pPr>
        <w:jc w:val="center"/>
        <w:rPr>
          <w:rFonts w:hint="eastAsia" w:ascii="宋体" w:hAnsi="宋体" w:eastAsia="宋体" w:cs="宋体"/>
          <w:b/>
          <w:bCs/>
          <w:color w:val="auto"/>
          <w:sz w:val="48"/>
          <w:szCs w:val="48"/>
        </w:rPr>
      </w:pPr>
    </w:p>
    <w:p w14:paraId="527A1F06">
      <w:pPr>
        <w:rPr>
          <w:rFonts w:hint="eastAsia" w:ascii="宋体" w:hAnsi="宋体" w:eastAsia="宋体" w:cs="宋体"/>
          <w:color w:val="auto"/>
          <w:sz w:val="48"/>
          <w:szCs w:val="48"/>
        </w:rPr>
      </w:pPr>
    </w:p>
    <w:p w14:paraId="7C43587B">
      <w:pPr>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项目编号：</w:t>
      </w:r>
    </w:p>
    <w:p w14:paraId="3A0F12AF">
      <w:pPr>
        <w:rPr>
          <w:rFonts w:hint="eastAsia" w:ascii="宋体" w:hAnsi="宋体" w:eastAsia="宋体" w:cs="宋体"/>
          <w:color w:val="auto"/>
          <w:sz w:val="24"/>
          <w:szCs w:val="24"/>
        </w:rPr>
      </w:pPr>
    </w:p>
    <w:p w14:paraId="6C9C2F89">
      <w:pPr>
        <w:rPr>
          <w:rFonts w:hint="eastAsia" w:ascii="宋体" w:hAnsi="宋体" w:eastAsia="宋体" w:cs="宋体"/>
          <w:color w:val="auto"/>
          <w:sz w:val="24"/>
          <w:szCs w:val="24"/>
        </w:rPr>
      </w:pPr>
    </w:p>
    <w:p w14:paraId="4D9CCD4A">
      <w:pPr>
        <w:rPr>
          <w:rFonts w:hint="eastAsia" w:ascii="宋体" w:hAnsi="宋体" w:eastAsia="宋体" w:cs="宋体"/>
          <w:color w:val="auto"/>
          <w:sz w:val="24"/>
          <w:szCs w:val="24"/>
        </w:rPr>
      </w:pPr>
    </w:p>
    <w:p w14:paraId="039ACB61">
      <w:pPr>
        <w:rPr>
          <w:rFonts w:hint="eastAsia" w:ascii="宋体" w:hAnsi="宋体" w:eastAsia="宋体" w:cs="宋体"/>
          <w:color w:val="auto"/>
          <w:sz w:val="24"/>
          <w:szCs w:val="24"/>
        </w:rPr>
      </w:pPr>
    </w:p>
    <w:p w14:paraId="59CC398F">
      <w:pPr>
        <w:ind w:left="0" w:leftChars="0" w:firstLine="0" w:firstLineChars="0"/>
        <w:rPr>
          <w:rFonts w:hint="eastAsia" w:ascii="宋体" w:hAnsi="宋体" w:eastAsia="宋体" w:cs="宋体"/>
          <w:color w:val="auto"/>
          <w:sz w:val="24"/>
          <w:szCs w:val="24"/>
        </w:rPr>
      </w:pPr>
    </w:p>
    <w:p w14:paraId="55D99C29">
      <w:pPr>
        <w:pStyle w:val="13"/>
        <w:rPr>
          <w:rFonts w:hint="eastAsia"/>
          <w:color w:val="auto"/>
        </w:rPr>
      </w:pPr>
    </w:p>
    <w:p w14:paraId="5EB78E6D">
      <w:pPr>
        <w:rPr>
          <w:rFonts w:hint="eastAsia" w:ascii="宋体" w:hAnsi="宋体" w:eastAsia="宋体" w:cs="宋体"/>
          <w:color w:val="auto"/>
          <w:sz w:val="24"/>
          <w:szCs w:val="24"/>
        </w:rPr>
      </w:pPr>
    </w:p>
    <w:p w14:paraId="4CFEBCE4">
      <w:pPr>
        <w:rPr>
          <w:rFonts w:hint="eastAsia" w:ascii="宋体" w:hAnsi="宋体" w:eastAsia="宋体" w:cs="宋体"/>
          <w:color w:val="auto"/>
          <w:sz w:val="24"/>
          <w:szCs w:val="24"/>
        </w:rPr>
      </w:pPr>
    </w:p>
    <w:p w14:paraId="18EEC380">
      <w:pPr>
        <w:spacing w:line="440" w:lineRule="exact"/>
        <w:ind w:firstLine="1680" w:firstLineChars="7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盖单位章</w:t>
      </w:r>
      <w:r>
        <w:rPr>
          <w:rFonts w:hint="eastAsia" w:ascii="宋体" w:hAnsi="宋体" w:eastAsia="宋体" w:cs="宋体"/>
          <w:color w:val="auto"/>
          <w:sz w:val="24"/>
          <w:szCs w:val="24"/>
        </w:rPr>
        <w:t>）</w:t>
      </w:r>
    </w:p>
    <w:p w14:paraId="48F21321">
      <w:pPr>
        <w:spacing w:line="440" w:lineRule="exact"/>
        <w:ind w:firstLine="1680" w:firstLineChars="7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签字或盖章</w:t>
      </w:r>
      <w:r>
        <w:rPr>
          <w:rFonts w:hint="eastAsia" w:ascii="宋体" w:hAnsi="宋体" w:eastAsia="宋体" w:cs="宋体"/>
          <w:color w:val="auto"/>
          <w:sz w:val="24"/>
          <w:szCs w:val="24"/>
        </w:rPr>
        <w:t>）</w:t>
      </w:r>
    </w:p>
    <w:p w14:paraId="6F35A4C2">
      <w:pPr>
        <w:spacing w:line="440" w:lineRule="exact"/>
        <w:ind w:firstLine="1680" w:firstLineChars="700"/>
        <w:rPr>
          <w:rFonts w:hint="eastAsia" w:ascii="宋体" w:hAnsi="宋体" w:eastAsia="宋体" w:cs="宋体"/>
          <w:color w:val="auto"/>
          <w:sz w:val="24"/>
          <w:szCs w:val="24"/>
        </w:rPr>
        <w:sectPr>
          <w:headerReference r:id="rId11" w:type="default"/>
          <w:footerReference r:id="rId12" w:type="default"/>
          <w:pgSz w:w="12240" w:h="15840"/>
          <w:pgMar w:top="1440" w:right="1440" w:bottom="1440" w:left="1440" w:header="0" w:footer="720" w:gutter="0"/>
          <w:pgNumType w:fmt="decimal"/>
          <w:cols w:space="720" w:num="1"/>
          <w:rtlGutter w:val="0"/>
          <w:docGrid w:linePitch="0"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BB64DA6">
      <w:pPr>
        <w:ind w:left="0" w:leftChars="0" w:firstLine="0" w:firstLineChars="0"/>
        <w:jc w:val="both"/>
        <w:rPr>
          <w:rStyle w:val="18"/>
          <w:rFonts w:hint="eastAsia" w:ascii="宋体" w:hAnsi="宋体" w:eastAsia="宋体" w:cs="宋体"/>
          <w:color w:val="auto"/>
          <w:sz w:val="32"/>
          <w:szCs w:val="32"/>
        </w:rPr>
      </w:pPr>
    </w:p>
    <w:p w14:paraId="7A728F4F">
      <w:pPr>
        <w:jc w:val="center"/>
        <w:rPr>
          <w:rStyle w:val="18"/>
          <w:rFonts w:hint="eastAsia" w:ascii="宋体" w:hAnsi="宋体" w:eastAsia="宋体" w:cs="宋体"/>
          <w:color w:val="auto"/>
          <w:sz w:val="32"/>
          <w:szCs w:val="32"/>
        </w:rPr>
      </w:pPr>
    </w:p>
    <w:p w14:paraId="66D01BE4">
      <w:pPr>
        <w:jc w:val="center"/>
        <w:rPr>
          <w:rFonts w:hint="eastAsia" w:ascii="宋体" w:hAnsi="宋体" w:eastAsia="宋体" w:cs="宋体"/>
          <w:color w:val="auto"/>
        </w:rPr>
      </w:pPr>
      <w:r>
        <w:rPr>
          <w:rFonts w:hint="eastAsia" w:ascii="宋体" w:hAnsi="宋体" w:eastAsia="宋体" w:cs="宋体"/>
          <w:b/>
          <w:bCs/>
          <w:color w:val="auto"/>
          <w:sz w:val="36"/>
          <w:szCs w:val="36"/>
        </w:rPr>
        <w:t>目  录</w:t>
      </w:r>
    </w:p>
    <w:p w14:paraId="30969BEF">
      <w:pPr>
        <w:rPr>
          <w:rFonts w:hint="eastAsia" w:ascii="宋体" w:hAnsi="宋体" w:eastAsia="宋体" w:cs="宋体"/>
          <w:color w:val="auto"/>
        </w:rPr>
      </w:pPr>
    </w:p>
    <w:p w14:paraId="69C560D8">
      <w:pPr>
        <w:keepNext w:val="0"/>
        <w:keepLines w:val="0"/>
        <w:pageBreakBefore w:val="0"/>
        <w:widowControl/>
        <w:kinsoku/>
        <w:wordWrap/>
        <w:overflowPunct/>
        <w:topLinePunct w:val="0"/>
        <w:autoSpaceDE/>
        <w:autoSpaceDN/>
        <w:bidi w:val="0"/>
        <w:adjustRightInd/>
        <w:snapToGrid/>
        <w:spacing w:line="500" w:lineRule="exac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函</w:t>
      </w:r>
      <w:r>
        <w:rPr>
          <w:rFonts w:hint="eastAsia" w:ascii="宋体" w:hAnsi="宋体" w:eastAsia="宋体" w:cs="宋体"/>
          <w:color w:val="auto"/>
          <w:sz w:val="24"/>
          <w:szCs w:val="24"/>
          <w:lang w:val="en-US" w:eastAsia="zh-CN"/>
        </w:rPr>
        <w:t>及响应函附录</w:t>
      </w:r>
    </w:p>
    <w:p w14:paraId="1F2FB999">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二、法定代表人（单位负责人）身份证明</w:t>
      </w:r>
    </w:p>
    <w:p w14:paraId="75340485">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三、授权委托书</w:t>
      </w:r>
    </w:p>
    <w:p w14:paraId="7392F714">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、资格审查资料</w:t>
      </w:r>
    </w:p>
    <w:p w14:paraId="192399AC">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技术部分</w:t>
      </w:r>
    </w:p>
    <w:p w14:paraId="1FDEFAC1">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、其他资料</w:t>
      </w:r>
    </w:p>
    <w:p w14:paraId="201A762E">
      <w:pPr>
        <w:spacing w:line="440" w:lineRule="exact"/>
        <w:rPr>
          <w:rFonts w:hint="eastAsia" w:ascii="宋体" w:hAnsi="宋体" w:eastAsia="宋体" w:cs="宋体"/>
          <w:color w:val="auto"/>
          <w:sz w:val="24"/>
          <w:szCs w:val="24"/>
        </w:rPr>
      </w:pPr>
    </w:p>
    <w:p w14:paraId="331B726E">
      <w:pPr>
        <w:rPr>
          <w:rFonts w:hint="eastAsia" w:ascii="宋体" w:hAnsi="宋体" w:eastAsia="宋体" w:cs="宋体"/>
          <w:color w:val="auto"/>
        </w:rPr>
        <w:sectPr>
          <w:pgSz w:w="12240" w:h="15840"/>
          <w:pgMar w:top="1400" w:right="1718" w:bottom="918" w:left="1718" w:header="0" w:footer="720" w:gutter="0"/>
          <w:pgNumType w:fmt="decimal"/>
          <w:cols w:space="720" w:num="1"/>
        </w:sectPr>
      </w:pPr>
    </w:p>
    <w:p w14:paraId="7680FB38">
      <w:pPr>
        <w:numPr>
          <w:ilvl w:val="0"/>
          <w:numId w:val="0"/>
        </w:numPr>
        <w:snapToGrid w:val="0"/>
        <w:spacing w:line="500" w:lineRule="exact"/>
        <w:ind w:leftChars="0"/>
        <w:jc w:val="center"/>
        <w:outlineLvl w:val="1"/>
        <w:rPr>
          <w:rFonts w:hint="eastAsia" w:ascii="宋体" w:hAnsi="宋体" w:eastAsia="宋体" w:cs="宋体"/>
          <w:b/>
          <w:bCs/>
          <w:color w:val="auto"/>
          <w:sz w:val="28"/>
          <w:szCs w:val="28"/>
          <w:lang w:val="en-US" w:eastAsia="zh-CN"/>
        </w:rPr>
      </w:pPr>
      <w:bookmarkStart w:id="12" w:name="_Toc13245"/>
      <w:bookmarkStart w:id="13" w:name="_Toc1791"/>
      <w:r>
        <w:rPr>
          <w:rFonts w:hint="eastAsia" w:ascii="宋体" w:hAnsi="宋体" w:eastAsia="宋体" w:cs="宋体"/>
          <w:b/>
          <w:bCs/>
          <w:color w:val="auto"/>
          <w:sz w:val="28"/>
          <w:szCs w:val="28"/>
          <w:lang w:val="en-US" w:eastAsia="zh-CN"/>
        </w:rPr>
        <w:t>一、响应</w:t>
      </w:r>
      <w:r>
        <w:rPr>
          <w:rFonts w:hint="eastAsia" w:ascii="宋体" w:hAnsi="宋体" w:eastAsia="宋体" w:cs="宋体"/>
          <w:b/>
          <w:bCs/>
          <w:color w:val="auto"/>
          <w:sz w:val="28"/>
          <w:szCs w:val="28"/>
        </w:rPr>
        <w:t>函</w:t>
      </w:r>
      <w:bookmarkEnd w:id="12"/>
      <w:bookmarkEnd w:id="13"/>
      <w:r>
        <w:rPr>
          <w:rFonts w:hint="eastAsia" w:ascii="宋体" w:hAnsi="宋体" w:eastAsia="宋体" w:cs="宋体"/>
          <w:b/>
          <w:bCs/>
          <w:color w:val="auto"/>
          <w:sz w:val="28"/>
          <w:szCs w:val="28"/>
          <w:lang w:val="en-US" w:eastAsia="zh-CN"/>
        </w:rPr>
        <w:t>及响应</w:t>
      </w:r>
      <w:r>
        <w:rPr>
          <w:rFonts w:hint="eastAsia" w:ascii="宋体" w:hAnsi="宋体" w:eastAsia="宋体" w:cs="宋体"/>
          <w:b/>
          <w:bCs/>
          <w:color w:val="auto"/>
          <w:sz w:val="28"/>
          <w:szCs w:val="28"/>
        </w:rPr>
        <w:t>函</w:t>
      </w:r>
      <w:r>
        <w:rPr>
          <w:rFonts w:hint="eastAsia" w:ascii="宋体" w:hAnsi="宋体" w:eastAsia="宋体" w:cs="宋体"/>
          <w:b/>
          <w:bCs/>
          <w:color w:val="auto"/>
          <w:sz w:val="28"/>
          <w:szCs w:val="28"/>
          <w:lang w:val="en-US" w:eastAsia="zh-CN"/>
        </w:rPr>
        <w:t>附录</w:t>
      </w:r>
    </w:p>
    <w:p w14:paraId="4F9E8C69">
      <w:pPr>
        <w:numPr>
          <w:ilvl w:val="0"/>
          <w:numId w:val="0"/>
        </w:numPr>
        <w:snapToGrid w:val="0"/>
        <w:spacing w:line="500" w:lineRule="exact"/>
        <w:ind w:leftChars="0"/>
        <w:jc w:val="center"/>
        <w:outlineLvl w:val="1"/>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（1）响应函</w:t>
      </w:r>
    </w:p>
    <w:p w14:paraId="15DFC4D9">
      <w:pPr>
        <w:keepNext w:val="0"/>
        <w:keepLines w:val="0"/>
        <w:pageBreakBefore w:val="0"/>
        <w:widowControl/>
        <w:kinsoku/>
        <w:wordWrap/>
        <w:overflowPunct/>
        <w:topLinePunct w:val="0"/>
        <w:autoSpaceDE/>
        <w:autoSpaceDN/>
        <w:bidi w:val="0"/>
        <w:adjustRightInd/>
        <w:snapToGrid/>
        <w:spacing w:line="5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人名称）：</w:t>
      </w:r>
    </w:p>
    <w:p w14:paraId="6554BAB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1．我方已仔细研究了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竞争性议价文件</w:t>
      </w:r>
      <w:r>
        <w:rPr>
          <w:rFonts w:hint="eastAsia" w:ascii="宋体" w:hAnsi="宋体" w:eastAsia="宋体" w:cs="宋体"/>
          <w:color w:val="auto"/>
          <w:sz w:val="24"/>
          <w:szCs w:val="24"/>
        </w:rPr>
        <w:t>的全部内容，愿意以</w:t>
      </w:r>
      <w:r>
        <w:rPr>
          <w:rFonts w:hint="eastAsia" w:ascii="宋体" w:hAnsi="宋体" w:eastAsia="宋体" w:cs="宋体"/>
          <w:color w:val="auto"/>
          <w:sz w:val="24"/>
          <w:szCs w:val="24"/>
          <w:lang w:val="en-US" w:eastAsia="zh-CN"/>
        </w:rPr>
        <w:t>响应报价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费率报价</w:t>
      </w:r>
      <w:r>
        <w:rPr>
          <w:rFonts w:hint="eastAsia" w:ascii="宋体" w:hAnsi="宋体" w:eastAsia="宋体" w:cs="宋体"/>
          <w:color w:val="auto"/>
          <w:sz w:val="24"/>
          <w:szCs w:val="24"/>
          <w:lang w:eastAsia="zh-CN"/>
        </w:rPr>
        <w:t>）</w:t>
      </w:r>
      <w:r>
        <w:rPr>
          <w:rFonts w:hint="eastAsia" w:ascii="宋体" w:hAnsi="宋体" w:eastAsia="宋体" w:cs="宋体"/>
          <w:color w:val="auto"/>
          <w:spacing w:val="-20"/>
          <w:sz w:val="24"/>
          <w:szCs w:val="24"/>
          <w:lang w:val="en-US" w:eastAsia="zh-CN"/>
        </w:rPr>
        <w:t>为</w:t>
      </w:r>
      <w:r>
        <w:rPr>
          <w:rFonts w:hint="eastAsia" w:ascii="宋体" w:hAnsi="宋体" w:eastAsia="宋体" w:cs="宋体"/>
          <w:color w:val="auto"/>
          <w:spacing w:val="0"/>
          <w:sz w:val="24"/>
          <w:szCs w:val="24"/>
          <w:lang w:val="en-US" w:eastAsia="zh-CN"/>
        </w:rPr>
        <w:t>供货期内配送食材当天价格的</w:t>
      </w:r>
      <w:r>
        <w:rPr>
          <w:rFonts w:hint="eastAsia" w:ascii="宋体" w:hAnsi="宋体" w:eastAsia="宋体" w:cs="宋体"/>
          <w:color w:val="auto"/>
          <w:spacing w:val="-20"/>
          <w:sz w:val="24"/>
          <w:szCs w:val="24"/>
          <w:u w:val="single" w:color="auto"/>
        </w:rPr>
        <w:t>（大写</w:t>
      </w:r>
      <w:r>
        <w:rPr>
          <w:rFonts w:hint="eastAsia" w:ascii="宋体" w:hAnsi="宋体" w:eastAsia="宋体" w:cs="宋体"/>
          <w:color w:val="auto"/>
          <w:spacing w:val="-38"/>
          <w:sz w:val="24"/>
          <w:szCs w:val="24"/>
          <w:u w:val="single" w:color="auto"/>
        </w:rPr>
        <w:t>）</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7"/>
          <w:sz w:val="24"/>
          <w:szCs w:val="24"/>
          <w:u w:val="single" w:color="auto"/>
          <w:lang w:val="en-US" w:eastAsia="zh-CN"/>
        </w:rPr>
        <w:t xml:space="preserve">     </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38"/>
          <w:sz w:val="24"/>
          <w:szCs w:val="24"/>
          <w:u w:val="single" w:color="auto"/>
        </w:rPr>
        <w:t>（</w:t>
      </w:r>
      <w:r>
        <w:rPr>
          <w:rFonts w:hint="eastAsia" w:ascii="宋体" w:hAnsi="宋体" w:eastAsia="宋体" w:cs="宋体"/>
          <w:color w:val="auto"/>
          <w:spacing w:val="-20"/>
          <w:sz w:val="24"/>
          <w:szCs w:val="24"/>
          <w:u w:val="single" w:color="auto"/>
        </w:rPr>
        <w:t xml:space="preserve">小写）   </w:t>
      </w:r>
      <w:r>
        <w:rPr>
          <w:rFonts w:hint="eastAsia" w:ascii="宋体" w:hAnsi="宋体" w:eastAsia="宋体" w:cs="宋体"/>
          <w:color w:val="auto"/>
          <w:spacing w:val="-20"/>
          <w:sz w:val="24"/>
          <w:szCs w:val="24"/>
          <w:u w:val="single" w:color="auto"/>
          <w:lang w:val="en-US" w:eastAsia="zh-CN"/>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70"/>
          <w:sz w:val="24"/>
          <w:szCs w:val="24"/>
          <w:u w:val="single" w:color="auto"/>
        </w:rPr>
        <w:t xml:space="preserve"> </w:t>
      </w:r>
      <w:r>
        <w:rPr>
          <w:rFonts w:hint="eastAsia" w:ascii="宋体" w:hAnsi="宋体" w:eastAsia="宋体" w:cs="宋体"/>
          <w:color w:val="auto"/>
          <w:spacing w:val="-20"/>
          <w:sz w:val="24"/>
          <w:szCs w:val="24"/>
          <w:u w:val="single" w:color="auto"/>
        </w:rPr>
        <w:t>%</w:t>
      </w:r>
      <w:r>
        <w:rPr>
          <w:rFonts w:hint="eastAsia" w:ascii="宋体" w:hAnsi="宋体" w:eastAsia="宋体" w:cs="宋体"/>
          <w:color w:val="auto"/>
          <w:spacing w:val="-20"/>
          <w:sz w:val="24"/>
          <w:szCs w:val="24"/>
          <w:lang w:eastAsia="zh-CN"/>
        </w:rPr>
        <w:t>，</w:t>
      </w:r>
      <w:r>
        <w:rPr>
          <w:rFonts w:hint="eastAsia" w:ascii="宋体" w:hAnsi="宋体" w:eastAsia="宋体" w:cs="宋体"/>
          <w:color w:val="auto"/>
          <w:sz w:val="24"/>
          <w:szCs w:val="24"/>
        </w:rPr>
        <w:t>提供货物及相关服务，</w:t>
      </w:r>
      <w:r>
        <w:rPr>
          <w:rFonts w:hint="eastAsia" w:ascii="宋体" w:hAnsi="宋体" w:eastAsia="宋体" w:cs="宋体"/>
          <w:color w:val="auto"/>
          <w:sz w:val="24"/>
          <w:szCs w:val="24"/>
          <w:lang w:val="en-US" w:eastAsia="zh-CN"/>
        </w:rPr>
        <w:t>合同履行期限</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响应有效期为：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竞争性议价文件</w:t>
      </w:r>
      <w:r>
        <w:rPr>
          <w:rFonts w:hint="eastAsia" w:ascii="宋体" w:hAnsi="宋体" w:eastAsia="宋体" w:cs="宋体"/>
          <w:color w:val="auto"/>
          <w:sz w:val="24"/>
          <w:szCs w:val="24"/>
        </w:rPr>
        <w:t>要求的全部</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，并按合同约定履行义务。</w:t>
      </w:r>
    </w:p>
    <w:p w14:paraId="293B011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2.我方的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文件包括下列内容：</w:t>
      </w:r>
    </w:p>
    <w:p w14:paraId="72992B5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函</w:t>
      </w:r>
      <w:r>
        <w:rPr>
          <w:rFonts w:hint="eastAsia" w:ascii="宋体" w:hAnsi="宋体" w:eastAsia="宋体" w:cs="宋体"/>
          <w:color w:val="auto"/>
          <w:sz w:val="24"/>
          <w:szCs w:val="24"/>
          <w:lang w:val="en-US" w:eastAsia="zh-CN"/>
        </w:rPr>
        <w:t>及响应函附录</w:t>
      </w:r>
    </w:p>
    <w:p w14:paraId="430FD83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（2）法定代表人（单位负责人）身份证明</w:t>
      </w:r>
    </w:p>
    <w:p w14:paraId="4489131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（3）授权委托书</w:t>
      </w:r>
    </w:p>
    <w:p w14:paraId="7CE82EE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（4）资格审查资料</w:t>
      </w:r>
    </w:p>
    <w:p w14:paraId="518DE81D">
      <w:pPr>
        <w:spacing w:line="440" w:lineRule="exact"/>
        <w:rPr>
          <w:rFonts w:hint="default"/>
          <w:color w:val="auto"/>
          <w:lang w:val="en-US"/>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技术部分</w:t>
      </w:r>
    </w:p>
    <w:p w14:paraId="3DDD8FE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）其他资料</w:t>
      </w:r>
    </w:p>
    <w:p w14:paraId="5C3E517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文件的上述组成部分如存在内容不一致的，以投标函为准。</w:t>
      </w:r>
    </w:p>
    <w:p w14:paraId="2DC7B5F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3．我方承诺完全响应</w:t>
      </w:r>
      <w:r>
        <w:rPr>
          <w:rFonts w:hint="eastAsia" w:ascii="宋体" w:hAnsi="宋体" w:eastAsia="宋体" w:cs="宋体"/>
          <w:color w:val="auto"/>
          <w:sz w:val="24"/>
          <w:szCs w:val="24"/>
          <w:lang w:eastAsia="zh-CN"/>
        </w:rPr>
        <w:t>竞争性议价文件</w:t>
      </w:r>
      <w:r>
        <w:rPr>
          <w:rFonts w:hint="eastAsia" w:ascii="宋体" w:hAnsi="宋体" w:eastAsia="宋体" w:cs="宋体"/>
          <w:color w:val="auto"/>
          <w:sz w:val="24"/>
          <w:szCs w:val="24"/>
        </w:rPr>
        <w:t>的全部要求。</w:t>
      </w:r>
    </w:p>
    <w:p w14:paraId="31147E0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4．我方承诺在</w:t>
      </w:r>
      <w:r>
        <w:rPr>
          <w:rFonts w:hint="eastAsia" w:ascii="宋体" w:hAnsi="宋体" w:eastAsia="宋体" w:cs="宋体"/>
          <w:color w:val="auto"/>
          <w:sz w:val="24"/>
          <w:szCs w:val="24"/>
          <w:lang w:eastAsia="zh-CN"/>
        </w:rPr>
        <w:t>竞争性议价文件</w:t>
      </w:r>
      <w:r>
        <w:rPr>
          <w:rFonts w:hint="eastAsia" w:ascii="宋体" w:hAnsi="宋体" w:eastAsia="宋体" w:cs="宋体"/>
          <w:color w:val="auto"/>
          <w:sz w:val="24"/>
          <w:szCs w:val="24"/>
        </w:rPr>
        <w:t>规定的投标有效期内不撤销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37F9302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5．如我方</w:t>
      </w:r>
      <w:r>
        <w:rPr>
          <w:rFonts w:hint="eastAsia" w:ascii="宋体" w:hAnsi="宋体" w:eastAsia="宋体" w:cs="宋体"/>
          <w:color w:val="auto"/>
          <w:sz w:val="24"/>
          <w:szCs w:val="24"/>
          <w:lang w:val="en-US" w:eastAsia="zh-CN"/>
        </w:rPr>
        <w:t>入围</w:t>
      </w:r>
      <w:r>
        <w:rPr>
          <w:rFonts w:hint="eastAsia" w:ascii="宋体" w:hAnsi="宋体" w:eastAsia="宋体" w:cs="宋体"/>
          <w:color w:val="auto"/>
          <w:sz w:val="24"/>
          <w:szCs w:val="24"/>
        </w:rPr>
        <w:t>，我方承诺：</w:t>
      </w:r>
    </w:p>
    <w:p w14:paraId="5619138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（1）在收到</w:t>
      </w:r>
      <w:r>
        <w:rPr>
          <w:rFonts w:hint="eastAsia" w:ascii="宋体" w:hAnsi="宋体" w:eastAsia="宋体" w:cs="宋体"/>
          <w:color w:val="auto"/>
          <w:sz w:val="24"/>
          <w:szCs w:val="24"/>
          <w:lang w:val="en-US" w:eastAsia="zh-CN"/>
        </w:rPr>
        <w:t>入围</w:t>
      </w:r>
      <w:r>
        <w:rPr>
          <w:rFonts w:hint="eastAsia" w:ascii="宋体" w:hAnsi="宋体" w:eastAsia="宋体" w:cs="宋体"/>
          <w:color w:val="auto"/>
          <w:sz w:val="24"/>
          <w:szCs w:val="24"/>
        </w:rPr>
        <w:t>通知书后，在</w:t>
      </w:r>
      <w:r>
        <w:rPr>
          <w:rFonts w:hint="eastAsia" w:ascii="宋体" w:hAnsi="宋体" w:eastAsia="宋体" w:cs="宋体"/>
          <w:color w:val="auto"/>
          <w:sz w:val="24"/>
          <w:szCs w:val="24"/>
          <w:lang w:val="en-US" w:eastAsia="zh-CN"/>
        </w:rPr>
        <w:t>入围</w:t>
      </w:r>
      <w:r>
        <w:rPr>
          <w:rFonts w:hint="eastAsia" w:ascii="宋体" w:hAnsi="宋体" w:eastAsia="宋体" w:cs="宋体"/>
          <w:color w:val="auto"/>
          <w:sz w:val="24"/>
          <w:szCs w:val="24"/>
        </w:rPr>
        <w:t>通知书规定的期限内与你方签订合同；</w:t>
      </w:r>
    </w:p>
    <w:p w14:paraId="6B948C5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（2）在签订合同时不向你方提出附加条件；</w:t>
      </w:r>
    </w:p>
    <w:p w14:paraId="786F55B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（3）按照</w:t>
      </w:r>
      <w:r>
        <w:rPr>
          <w:rFonts w:hint="eastAsia" w:ascii="宋体" w:hAnsi="宋体" w:eastAsia="宋体" w:cs="宋体"/>
          <w:color w:val="auto"/>
          <w:sz w:val="24"/>
          <w:szCs w:val="24"/>
          <w:lang w:eastAsia="zh-CN"/>
        </w:rPr>
        <w:t>竞争性议价文件</w:t>
      </w:r>
      <w:r>
        <w:rPr>
          <w:rFonts w:hint="eastAsia" w:ascii="宋体" w:hAnsi="宋体" w:eastAsia="宋体" w:cs="宋体"/>
          <w:color w:val="auto"/>
          <w:sz w:val="24"/>
          <w:szCs w:val="24"/>
        </w:rPr>
        <w:t>要求提交履约保证金；</w:t>
      </w:r>
    </w:p>
    <w:p w14:paraId="36C6530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（4）在合同约定的期限内完成合同规定的全部义务。</w:t>
      </w:r>
    </w:p>
    <w:p w14:paraId="5C2989B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6．我方在此声明，所递交的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及有关资料内容完整、真实和准确。</w:t>
      </w:r>
    </w:p>
    <w:p w14:paraId="7D7BD81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（其他补充说明）。</w:t>
      </w:r>
    </w:p>
    <w:p w14:paraId="22CEE8F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盖单位章</w:t>
      </w:r>
      <w:r>
        <w:rPr>
          <w:rFonts w:hint="eastAsia" w:ascii="宋体" w:hAnsi="宋体" w:eastAsia="宋体" w:cs="宋体"/>
          <w:color w:val="auto"/>
          <w:sz w:val="24"/>
          <w:szCs w:val="24"/>
        </w:rPr>
        <w:t>）</w:t>
      </w:r>
    </w:p>
    <w:p w14:paraId="6F71DD8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签字或盖章</w:t>
      </w:r>
      <w:r>
        <w:rPr>
          <w:rFonts w:hint="eastAsia" w:ascii="宋体" w:hAnsi="宋体" w:eastAsia="宋体" w:cs="宋体"/>
          <w:color w:val="auto"/>
          <w:sz w:val="24"/>
          <w:szCs w:val="24"/>
        </w:rPr>
        <w:t>）</w:t>
      </w:r>
    </w:p>
    <w:p w14:paraId="54DFD29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28EF1AD4">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p>
    <w:p w14:paraId="0105AC2A">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p>
    <w:p w14:paraId="1A69D6B6">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5B9E632E">
      <w:pPr>
        <w:spacing w:line="44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768676D">
      <w:pPr>
        <w:rPr>
          <w:rFonts w:hint="eastAsia" w:ascii="宋体" w:hAnsi="宋体" w:eastAsia="宋体" w:cs="宋体"/>
          <w:color w:val="auto"/>
          <w:sz w:val="24"/>
          <w:szCs w:val="24"/>
        </w:rPr>
        <w:sectPr>
          <w:pgSz w:w="12240" w:h="15840"/>
          <w:pgMar w:top="1400" w:right="1718" w:bottom="918" w:left="1718" w:header="0" w:footer="720" w:gutter="0"/>
          <w:pgNumType w:fmt="decimal"/>
          <w:cols w:space="720" w:num="1"/>
        </w:sectPr>
      </w:pPr>
    </w:p>
    <w:p w14:paraId="11B0AC07">
      <w:pPr>
        <w:numPr>
          <w:ilvl w:val="0"/>
          <w:numId w:val="0"/>
        </w:numPr>
        <w:snapToGrid w:val="0"/>
        <w:spacing w:line="500" w:lineRule="exact"/>
        <w:ind w:leftChars="0"/>
        <w:jc w:val="center"/>
        <w:outlineLvl w:val="1"/>
        <w:rPr>
          <w:rFonts w:hint="default" w:ascii="宋体" w:hAnsi="宋体" w:eastAsia="宋体" w:cs="宋体"/>
          <w:b/>
          <w:bCs/>
          <w:color w:val="auto"/>
          <w:sz w:val="28"/>
          <w:szCs w:val="28"/>
          <w:lang w:val="en-US" w:eastAsia="zh-CN"/>
        </w:rPr>
      </w:pPr>
      <w:bookmarkStart w:id="14" w:name="_Toc32347"/>
      <w:bookmarkStart w:id="15" w:name="_Toc28412"/>
      <w:r>
        <w:rPr>
          <w:rFonts w:hint="eastAsia" w:ascii="宋体" w:hAnsi="宋体" w:eastAsia="宋体" w:cs="宋体"/>
          <w:b/>
          <w:bCs/>
          <w:color w:val="auto"/>
          <w:sz w:val="28"/>
          <w:szCs w:val="28"/>
          <w:lang w:val="en-US" w:eastAsia="zh-CN"/>
        </w:rPr>
        <w:t>（2）响应函附录</w:t>
      </w:r>
    </w:p>
    <w:tbl>
      <w:tblPr>
        <w:tblStyle w:val="15"/>
        <w:tblpPr w:leftFromText="180" w:rightFromText="180" w:vertAnchor="text" w:horzAnchor="page" w:tblpX="1715"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9"/>
        <w:gridCol w:w="4941"/>
      </w:tblGrid>
      <w:tr w14:paraId="3166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1E5B4862">
            <w:pPr>
              <w:spacing w:line="5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项目名称</w:t>
            </w:r>
          </w:p>
        </w:tc>
        <w:tc>
          <w:tcPr>
            <w:tcW w:w="4941" w:type="dxa"/>
            <w:noWrap w:val="0"/>
            <w:vAlign w:val="center"/>
          </w:tcPr>
          <w:p w14:paraId="28B52845">
            <w:pPr>
              <w:spacing w:line="560" w:lineRule="exact"/>
              <w:jc w:val="center"/>
              <w:rPr>
                <w:rFonts w:hint="eastAsia" w:ascii="宋体" w:hAnsi="宋体" w:eastAsia="宋体" w:cs="宋体"/>
                <w:b/>
                <w:bCs/>
                <w:color w:val="auto"/>
                <w:kern w:val="0"/>
                <w:sz w:val="20"/>
                <w:szCs w:val="21"/>
              </w:rPr>
            </w:pPr>
          </w:p>
        </w:tc>
      </w:tr>
      <w:tr w14:paraId="0E41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4BA9F239">
            <w:pPr>
              <w:spacing w:line="5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供应商名称</w:t>
            </w:r>
          </w:p>
        </w:tc>
        <w:tc>
          <w:tcPr>
            <w:tcW w:w="4941" w:type="dxa"/>
            <w:noWrap w:val="0"/>
            <w:vAlign w:val="center"/>
          </w:tcPr>
          <w:p w14:paraId="7FDE7E13">
            <w:pPr>
              <w:spacing w:line="560" w:lineRule="exact"/>
              <w:jc w:val="center"/>
              <w:rPr>
                <w:rFonts w:hint="eastAsia" w:ascii="宋体" w:hAnsi="宋体" w:eastAsia="宋体" w:cs="宋体"/>
                <w:b/>
                <w:bCs/>
                <w:color w:val="auto"/>
                <w:kern w:val="0"/>
                <w:sz w:val="20"/>
                <w:szCs w:val="21"/>
              </w:rPr>
            </w:pPr>
          </w:p>
        </w:tc>
      </w:tr>
      <w:tr w14:paraId="03F2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49EB91FA">
            <w:pPr>
              <w:spacing w:line="5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响应</w:t>
            </w:r>
            <w:r>
              <w:rPr>
                <w:rFonts w:hint="eastAsia" w:ascii="宋体" w:hAnsi="宋体" w:eastAsia="宋体" w:cs="宋体"/>
                <w:color w:val="auto"/>
                <w:kern w:val="0"/>
                <w:sz w:val="24"/>
              </w:rPr>
              <w:t>报价</w:t>
            </w:r>
          </w:p>
          <w:p w14:paraId="72C643BC">
            <w:pPr>
              <w:spacing w:line="56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费率报价</w:t>
            </w:r>
            <w:r>
              <w:rPr>
                <w:rFonts w:hint="eastAsia" w:ascii="宋体" w:hAnsi="宋体" w:eastAsia="宋体" w:cs="宋体"/>
                <w:color w:val="auto"/>
                <w:kern w:val="0"/>
                <w:sz w:val="24"/>
                <w:lang w:eastAsia="zh-CN"/>
              </w:rPr>
              <w:t>）</w:t>
            </w:r>
          </w:p>
        </w:tc>
        <w:tc>
          <w:tcPr>
            <w:tcW w:w="4941" w:type="dxa"/>
            <w:noWrap w:val="0"/>
            <w:vAlign w:val="center"/>
          </w:tcPr>
          <w:p w14:paraId="7A952B32">
            <w:pPr>
              <w:pStyle w:val="22"/>
              <w:spacing w:before="303" w:line="220" w:lineRule="auto"/>
              <w:ind w:left="0" w:leftChars="0" w:firstLine="0" w:firstLineChars="0"/>
              <w:outlineLvl w:val="3"/>
              <w:rPr>
                <w:rFonts w:hint="eastAsia" w:ascii="宋体" w:hAnsi="宋体" w:eastAsia="宋体" w:cs="宋体"/>
                <w:color w:val="auto"/>
                <w:sz w:val="21"/>
              </w:rPr>
            </w:pPr>
            <w:r>
              <w:rPr>
                <w:rFonts w:hint="eastAsia" w:ascii="宋体" w:hAnsi="宋体" w:eastAsia="宋体" w:cs="宋体"/>
                <w:color w:val="auto"/>
                <w:spacing w:val="-5"/>
                <w:sz w:val="24"/>
                <w:szCs w:val="24"/>
              </w:rPr>
              <w:t>大写：</w:t>
            </w:r>
            <w:r>
              <w:rPr>
                <w:rFonts w:hint="eastAsia" w:ascii="宋体" w:hAnsi="宋体" w:eastAsia="宋体" w:cs="宋体"/>
                <w:color w:val="auto"/>
                <w:sz w:val="24"/>
                <w:szCs w:val="24"/>
                <w:u w:val="single" w:color="auto"/>
              </w:rPr>
              <w:t xml:space="preserve">           </w:t>
            </w:r>
          </w:p>
          <w:p w14:paraId="0AB4B263">
            <w:pPr>
              <w:spacing w:line="500" w:lineRule="exact"/>
              <w:ind w:left="0" w:leftChars="0" w:firstLine="0" w:firstLineChars="0"/>
              <w:rPr>
                <w:rFonts w:hint="eastAsia" w:ascii="宋体" w:hAnsi="宋体" w:eastAsia="宋体" w:cs="宋体"/>
                <w:color w:val="auto"/>
              </w:rPr>
            </w:pPr>
            <w:r>
              <w:rPr>
                <w:rFonts w:hint="eastAsia" w:ascii="宋体" w:hAnsi="宋体" w:eastAsia="宋体" w:cs="宋体"/>
                <w:color w:val="auto"/>
                <w:spacing w:val="-5"/>
                <w:sz w:val="24"/>
                <w:szCs w:val="24"/>
              </w:rPr>
              <w:t>小写：</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pacing w:val="1"/>
                <w:sz w:val="24"/>
                <w:szCs w:val="24"/>
                <w:u w:val="single" w:color="auto"/>
              </w:rPr>
              <w:t xml:space="preserve"> </w:t>
            </w:r>
          </w:p>
        </w:tc>
      </w:tr>
      <w:tr w14:paraId="1A86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4CC14F5B">
            <w:pPr>
              <w:spacing w:line="56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采购内容</w:t>
            </w:r>
          </w:p>
        </w:tc>
        <w:tc>
          <w:tcPr>
            <w:tcW w:w="4941" w:type="dxa"/>
            <w:noWrap w:val="0"/>
            <w:vAlign w:val="center"/>
          </w:tcPr>
          <w:p w14:paraId="489B8993">
            <w:pPr>
              <w:widowControl/>
              <w:spacing w:line="360" w:lineRule="auto"/>
              <w:rPr>
                <w:rFonts w:hint="eastAsia" w:ascii="宋体" w:hAnsi="宋体" w:eastAsia="宋体" w:cs="宋体"/>
                <w:color w:val="auto"/>
                <w:kern w:val="0"/>
                <w:sz w:val="20"/>
                <w:szCs w:val="21"/>
              </w:rPr>
            </w:pPr>
          </w:p>
        </w:tc>
      </w:tr>
      <w:tr w14:paraId="142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712C587E">
            <w:pPr>
              <w:spacing w:line="560" w:lineRule="exact"/>
              <w:jc w:val="center"/>
              <w:rPr>
                <w:rFonts w:hint="default" w:ascii="宋体" w:hAnsi="宋体" w:eastAsia="宋体" w:cs="宋体"/>
                <w:b/>
                <w:bCs/>
                <w:color w:val="auto"/>
                <w:kern w:val="0"/>
                <w:sz w:val="20"/>
                <w:szCs w:val="21"/>
                <w:lang w:val="en-US" w:eastAsia="zh-CN"/>
              </w:rPr>
            </w:pPr>
            <w:r>
              <w:rPr>
                <w:rFonts w:hint="eastAsia" w:ascii="宋体" w:hAnsi="宋体" w:eastAsia="宋体" w:cs="宋体"/>
                <w:color w:val="auto"/>
                <w:kern w:val="0"/>
                <w:sz w:val="24"/>
                <w:lang w:val="en-US" w:eastAsia="zh-CN"/>
              </w:rPr>
              <w:t>配送时间</w:t>
            </w:r>
          </w:p>
        </w:tc>
        <w:tc>
          <w:tcPr>
            <w:tcW w:w="4941" w:type="dxa"/>
            <w:noWrap w:val="0"/>
            <w:vAlign w:val="center"/>
          </w:tcPr>
          <w:p w14:paraId="4C0CF89E">
            <w:pPr>
              <w:widowControl/>
              <w:spacing w:line="520" w:lineRule="exact"/>
              <w:ind w:firstLine="400" w:firstLineChars="200"/>
              <w:jc w:val="left"/>
              <w:rPr>
                <w:rFonts w:hint="eastAsia" w:ascii="宋体" w:hAnsi="宋体" w:eastAsia="宋体" w:cs="宋体"/>
                <w:color w:val="auto"/>
                <w:kern w:val="0"/>
                <w:sz w:val="20"/>
                <w:szCs w:val="21"/>
              </w:rPr>
            </w:pPr>
          </w:p>
        </w:tc>
      </w:tr>
      <w:tr w14:paraId="52AF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78F4F30D">
            <w:pPr>
              <w:spacing w:line="56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配送</w:t>
            </w:r>
            <w:r>
              <w:rPr>
                <w:rFonts w:hint="eastAsia" w:ascii="宋体" w:hAnsi="宋体" w:eastAsia="宋体" w:cs="宋体"/>
                <w:color w:val="auto"/>
                <w:kern w:val="0"/>
                <w:sz w:val="24"/>
              </w:rPr>
              <w:t>地点</w:t>
            </w:r>
          </w:p>
        </w:tc>
        <w:tc>
          <w:tcPr>
            <w:tcW w:w="4941" w:type="dxa"/>
            <w:noWrap w:val="0"/>
            <w:vAlign w:val="center"/>
          </w:tcPr>
          <w:p w14:paraId="2EEA5450">
            <w:pPr>
              <w:widowControl/>
              <w:spacing w:line="520" w:lineRule="exact"/>
              <w:ind w:firstLine="400" w:firstLineChars="200"/>
              <w:jc w:val="left"/>
              <w:rPr>
                <w:rFonts w:hint="eastAsia" w:ascii="宋体" w:hAnsi="宋体" w:eastAsia="宋体" w:cs="宋体"/>
                <w:color w:val="auto"/>
                <w:kern w:val="0"/>
                <w:sz w:val="20"/>
                <w:szCs w:val="21"/>
              </w:rPr>
            </w:pPr>
          </w:p>
        </w:tc>
      </w:tr>
      <w:tr w14:paraId="738C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7D0E2C8A">
            <w:pPr>
              <w:spacing w:line="560" w:lineRule="exact"/>
              <w:jc w:val="center"/>
              <w:rPr>
                <w:rFonts w:hint="eastAsia" w:ascii="宋体" w:hAnsi="宋体" w:eastAsia="宋体" w:cs="宋体"/>
                <w:b/>
                <w:bCs/>
                <w:color w:val="auto"/>
                <w:kern w:val="0"/>
                <w:sz w:val="20"/>
                <w:szCs w:val="21"/>
                <w:lang w:val="en-US" w:eastAsia="zh-CN"/>
              </w:rPr>
            </w:pPr>
            <w:r>
              <w:rPr>
                <w:rFonts w:hint="eastAsia" w:ascii="宋体" w:hAnsi="宋体" w:eastAsia="宋体" w:cs="宋体"/>
                <w:color w:val="auto"/>
                <w:kern w:val="0"/>
                <w:sz w:val="24"/>
                <w:lang w:val="en-US" w:eastAsia="zh-CN"/>
              </w:rPr>
              <w:t>响应有效期</w:t>
            </w:r>
          </w:p>
        </w:tc>
        <w:tc>
          <w:tcPr>
            <w:tcW w:w="4941" w:type="dxa"/>
            <w:noWrap w:val="0"/>
            <w:vAlign w:val="center"/>
          </w:tcPr>
          <w:p w14:paraId="15B24202">
            <w:pPr>
              <w:spacing w:line="560" w:lineRule="exact"/>
              <w:jc w:val="center"/>
              <w:rPr>
                <w:rFonts w:hint="eastAsia" w:ascii="宋体" w:hAnsi="宋体" w:eastAsia="宋体" w:cs="宋体"/>
                <w:b/>
                <w:bCs/>
                <w:color w:val="auto"/>
                <w:kern w:val="0"/>
                <w:sz w:val="20"/>
                <w:szCs w:val="21"/>
              </w:rPr>
            </w:pPr>
          </w:p>
        </w:tc>
      </w:tr>
      <w:tr w14:paraId="36C0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51702756">
            <w:pPr>
              <w:spacing w:line="56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spacing w:val="-6"/>
                <w:sz w:val="24"/>
                <w:szCs w:val="24"/>
                <w:lang w:val="en-US" w:eastAsia="zh-CN"/>
              </w:rPr>
              <w:t>合同履约期限</w:t>
            </w:r>
          </w:p>
        </w:tc>
        <w:tc>
          <w:tcPr>
            <w:tcW w:w="4941" w:type="dxa"/>
            <w:noWrap w:val="0"/>
            <w:vAlign w:val="center"/>
          </w:tcPr>
          <w:p w14:paraId="637F7253">
            <w:pPr>
              <w:widowControl/>
              <w:spacing w:line="360" w:lineRule="auto"/>
              <w:ind w:firstLine="480" w:firstLineChars="200"/>
              <w:jc w:val="center"/>
              <w:rPr>
                <w:rFonts w:hint="eastAsia" w:ascii="宋体" w:hAnsi="宋体" w:eastAsia="宋体" w:cs="宋体"/>
                <w:color w:val="auto"/>
                <w:kern w:val="0"/>
                <w:sz w:val="24"/>
              </w:rPr>
            </w:pPr>
          </w:p>
        </w:tc>
      </w:tr>
      <w:tr w14:paraId="04DD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1441A8B9">
            <w:pPr>
              <w:spacing w:line="56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质量标准</w:t>
            </w:r>
          </w:p>
        </w:tc>
        <w:tc>
          <w:tcPr>
            <w:tcW w:w="4941" w:type="dxa"/>
            <w:noWrap w:val="0"/>
            <w:vAlign w:val="center"/>
          </w:tcPr>
          <w:p w14:paraId="538D9BA4">
            <w:pPr>
              <w:widowControl/>
              <w:spacing w:line="360" w:lineRule="auto"/>
              <w:ind w:firstLine="480" w:firstLineChars="200"/>
              <w:jc w:val="center"/>
              <w:rPr>
                <w:rFonts w:hint="eastAsia" w:ascii="宋体" w:hAnsi="宋体" w:eastAsia="宋体" w:cs="宋体"/>
                <w:color w:val="auto"/>
                <w:kern w:val="0"/>
                <w:sz w:val="24"/>
              </w:rPr>
            </w:pPr>
          </w:p>
        </w:tc>
      </w:tr>
      <w:tr w14:paraId="0A4A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929" w:type="dxa"/>
            <w:noWrap w:val="0"/>
            <w:vAlign w:val="center"/>
          </w:tcPr>
          <w:p w14:paraId="4E1353E5">
            <w:pPr>
              <w:spacing w:line="5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备注</w:t>
            </w:r>
          </w:p>
        </w:tc>
        <w:tc>
          <w:tcPr>
            <w:tcW w:w="4941" w:type="dxa"/>
            <w:noWrap w:val="0"/>
            <w:vAlign w:val="center"/>
          </w:tcPr>
          <w:p w14:paraId="5E0AB635">
            <w:pPr>
              <w:widowControl/>
              <w:spacing w:line="360" w:lineRule="auto"/>
              <w:ind w:firstLine="480" w:firstLineChars="200"/>
              <w:jc w:val="center"/>
              <w:rPr>
                <w:rFonts w:hint="eastAsia" w:ascii="宋体" w:hAnsi="宋体" w:eastAsia="宋体" w:cs="宋体"/>
                <w:color w:val="auto"/>
                <w:kern w:val="0"/>
                <w:sz w:val="24"/>
                <w:highlight w:val="none"/>
              </w:rPr>
            </w:pPr>
          </w:p>
        </w:tc>
      </w:tr>
    </w:tbl>
    <w:p w14:paraId="72FF7A1E">
      <w:pPr>
        <w:spacing w:line="560" w:lineRule="exact"/>
        <w:ind w:left="0" w:leftChars="0" w:firstLine="0" w:firstLineChars="0"/>
        <w:rPr>
          <w:rFonts w:hint="eastAsia" w:ascii="宋体" w:hAnsi="宋体" w:eastAsia="宋体" w:cs="宋体"/>
          <w:color w:val="auto"/>
          <w:sz w:val="28"/>
          <w:szCs w:val="28"/>
        </w:rPr>
      </w:pPr>
    </w:p>
    <w:p w14:paraId="193EB0C9">
      <w:pPr>
        <w:spacing w:line="560" w:lineRule="exact"/>
        <w:ind w:firstLine="3600" w:firstLineChars="1500"/>
        <w:rPr>
          <w:rFonts w:hint="eastAsia" w:ascii="宋体" w:hAnsi="宋体" w:eastAsia="宋体" w:cs="宋体"/>
          <w:color w:val="auto"/>
          <w:sz w:val="24"/>
        </w:rPr>
      </w:pPr>
      <w:r>
        <w:rPr>
          <w:rFonts w:hint="eastAsia" w:ascii="宋体" w:hAnsi="宋体" w:eastAsia="宋体" w:cs="宋体"/>
          <w:color w:val="auto"/>
          <w:sz w:val="24"/>
        </w:rPr>
        <w:t>供应商：_______________</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(盖单位公章）</w:t>
      </w:r>
    </w:p>
    <w:p w14:paraId="4ADF5F27">
      <w:pPr>
        <w:spacing w:line="560" w:lineRule="exact"/>
        <w:ind w:firstLine="3600" w:firstLineChars="1500"/>
        <w:rPr>
          <w:rFonts w:hint="eastAsia" w:ascii="宋体" w:hAnsi="宋体" w:eastAsia="宋体" w:cs="宋体"/>
          <w:color w:val="auto"/>
          <w:sz w:val="24"/>
        </w:rPr>
      </w:pPr>
      <w:r>
        <w:rPr>
          <w:rFonts w:hint="eastAsia" w:ascii="宋体" w:hAnsi="宋体" w:eastAsia="宋体" w:cs="宋体"/>
          <w:color w:val="auto"/>
          <w:sz w:val="24"/>
        </w:rPr>
        <w:t>法定代表人或其委托代理人：_________(签字）</w:t>
      </w:r>
    </w:p>
    <w:p w14:paraId="45DF89ED">
      <w:pPr>
        <w:spacing w:line="56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________年_______月 ________日 </w:t>
      </w:r>
    </w:p>
    <w:p w14:paraId="3C030A6C">
      <w:pPr>
        <w:snapToGrid w:val="0"/>
        <w:spacing w:line="50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二、法定代表人（单位负责人）身份证明</w:t>
      </w:r>
      <w:bookmarkEnd w:id="14"/>
      <w:bookmarkEnd w:id="15"/>
    </w:p>
    <w:p w14:paraId="3591DA07">
      <w:pPr>
        <w:rPr>
          <w:rFonts w:hint="eastAsia" w:ascii="宋体" w:hAnsi="宋体" w:eastAsia="宋体" w:cs="宋体"/>
          <w:color w:val="auto"/>
          <w:sz w:val="24"/>
          <w:szCs w:val="24"/>
        </w:rPr>
      </w:pPr>
    </w:p>
    <w:p w14:paraId="7021C551">
      <w:pPr>
        <w:rPr>
          <w:rFonts w:hint="eastAsia" w:ascii="宋体" w:hAnsi="宋体" w:eastAsia="宋体" w:cs="宋体"/>
          <w:color w:val="auto"/>
          <w:sz w:val="24"/>
          <w:szCs w:val="24"/>
        </w:rPr>
      </w:pPr>
    </w:p>
    <w:p w14:paraId="26172DF2">
      <w:pP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p>
    <w:p w14:paraId="4D1CE640">
      <w:pPr>
        <w:spacing w:line="440" w:lineRule="exact"/>
        <w:rPr>
          <w:rFonts w:hint="eastAsia" w:ascii="宋体" w:hAnsi="宋体" w:eastAsia="宋体" w:cs="宋体"/>
          <w:color w:val="auto"/>
          <w:sz w:val="24"/>
          <w:szCs w:val="24"/>
          <w:u w:val="single"/>
        </w:rPr>
      </w:pPr>
    </w:p>
    <w:p w14:paraId="60C558C7">
      <w:pP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729EE681">
      <w:pPr>
        <w:spacing w:line="440" w:lineRule="exact"/>
        <w:rPr>
          <w:rFonts w:hint="eastAsia" w:ascii="宋体" w:hAnsi="宋体" w:eastAsia="宋体" w:cs="宋体"/>
          <w:color w:val="auto"/>
          <w:sz w:val="24"/>
          <w:szCs w:val="24"/>
          <w:u w:val="single"/>
        </w:rPr>
      </w:pPr>
    </w:p>
    <w:p w14:paraId="35E375D1">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名称）的法定代表人（单位负责人）。</w:t>
      </w:r>
    </w:p>
    <w:p w14:paraId="1C7CCDC5">
      <w:pPr>
        <w:spacing w:line="440" w:lineRule="exact"/>
        <w:rPr>
          <w:rFonts w:hint="eastAsia" w:ascii="宋体" w:hAnsi="宋体" w:eastAsia="宋体" w:cs="宋体"/>
          <w:color w:val="auto"/>
          <w:sz w:val="24"/>
          <w:szCs w:val="24"/>
        </w:rPr>
      </w:pPr>
    </w:p>
    <w:p w14:paraId="4B3C05B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5F408D8">
      <w:pPr>
        <w:spacing w:line="440" w:lineRule="exact"/>
        <w:rPr>
          <w:rFonts w:hint="eastAsia" w:ascii="宋体" w:hAnsi="宋体" w:eastAsia="宋体" w:cs="宋体"/>
          <w:color w:val="auto"/>
          <w:sz w:val="24"/>
          <w:szCs w:val="24"/>
        </w:rPr>
      </w:pPr>
    </w:p>
    <w:p w14:paraId="0D49FB8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附：法定代表人（单位负责人）身份证复印件。</w:t>
      </w:r>
    </w:p>
    <w:p w14:paraId="497F23F8">
      <w:pPr>
        <w:spacing w:line="440" w:lineRule="exact"/>
        <w:rPr>
          <w:rFonts w:hint="eastAsia" w:ascii="宋体" w:hAnsi="宋体" w:eastAsia="宋体" w:cs="宋体"/>
          <w:color w:val="auto"/>
          <w:sz w:val="24"/>
          <w:szCs w:val="24"/>
        </w:rPr>
      </w:pPr>
    </w:p>
    <w:p w14:paraId="3EF08BFC">
      <w:pPr>
        <w:spacing w:line="440" w:lineRule="exact"/>
        <w:rPr>
          <w:rFonts w:hint="eastAsia" w:ascii="宋体" w:hAnsi="宋体" w:eastAsia="宋体" w:cs="宋体"/>
          <w:color w:val="auto"/>
          <w:sz w:val="24"/>
          <w:szCs w:val="24"/>
        </w:rPr>
      </w:pPr>
    </w:p>
    <w:p w14:paraId="5648F7E3">
      <w:pPr>
        <w:spacing w:line="440" w:lineRule="exact"/>
        <w:rPr>
          <w:rFonts w:hint="eastAsia" w:ascii="宋体" w:hAnsi="宋体" w:eastAsia="宋体" w:cs="宋体"/>
          <w:color w:val="auto"/>
          <w:sz w:val="24"/>
          <w:szCs w:val="24"/>
        </w:rPr>
      </w:pPr>
    </w:p>
    <w:p w14:paraId="0F766CCB">
      <w:pPr>
        <w:spacing w:line="440" w:lineRule="exact"/>
        <w:rPr>
          <w:rFonts w:hint="eastAsia" w:ascii="宋体" w:hAnsi="宋体" w:eastAsia="宋体" w:cs="宋体"/>
          <w:color w:val="auto"/>
          <w:sz w:val="24"/>
          <w:szCs w:val="24"/>
        </w:rPr>
      </w:pPr>
    </w:p>
    <w:p w14:paraId="042A0909">
      <w:pPr>
        <w:spacing w:line="44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盖单位章</w:t>
      </w:r>
      <w:r>
        <w:rPr>
          <w:rFonts w:hint="eastAsia" w:ascii="宋体" w:hAnsi="宋体" w:eastAsia="宋体" w:cs="宋体"/>
          <w:color w:val="auto"/>
          <w:sz w:val="24"/>
          <w:szCs w:val="24"/>
        </w:rPr>
        <w:t>）</w:t>
      </w:r>
    </w:p>
    <w:p w14:paraId="1CD83C86">
      <w:pPr>
        <w:rPr>
          <w:rFonts w:hint="eastAsia" w:ascii="宋体" w:hAnsi="宋体" w:eastAsia="宋体" w:cs="宋体"/>
          <w:color w:val="auto"/>
          <w:sz w:val="24"/>
          <w:szCs w:val="24"/>
        </w:rPr>
      </w:pPr>
    </w:p>
    <w:p w14:paraId="310EED58">
      <w:pPr>
        <w:rPr>
          <w:rFonts w:hint="eastAsia" w:ascii="宋体" w:hAnsi="宋体" w:eastAsia="宋体" w:cs="宋体"/>
          <w:color w:val="auto"/>
          <w:sz w:val="24"/>
          <w:szCs w:val="24"/>
        </w:rPr>
      </w:pPr>
    </w:p>
    <w:p w14:paraId="38363B2B">
      <w:pPr>
        <w:rPr>
          <w:rFonts w:hint="eastAsia" w:ascii="宋体" w:hAnsi="宋体" w:eastAsia="宋体" w:cs="宋体"/>
          <w:color w:val="auto"/>
          <w:sz w:val="24"/>
          <w:szCs w:val="24"/>
        </w:rPr>
      </w:pPr>
    </w:p>
    <w:p w14:paraId="47400EBD">
      <w:pPr>
        <w:spacing w:line="44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52AD764">
      <w:pPr>
        <w:rPr>
          <w:rFonts w:hint="eastAsia" w:ascii="宋体" w:hAnsi="宋体" w:eastAsia="宋体" w:cs="宋体"/>
          <w:color w:val="auto"/>
          <w:sz w:val="24"/>
          <w:szCs w:val="24"/>
        </w:rPr>
        <w:sectPr>
          <w:pgSz w:w="12240" w:h="15840"/>
          <w:pgMar w:top="1400" w:right="1718" w:bottom="918" w:left="1718" w:header="0" w:footer="720" w:gutter="0"/>
          <w:pgNumType w:fmt="decimal"/>
          <w:cols w:space="720" w:num="1"/>
        </w:sectPr>
      </w:pPr>
    </w:p>
    <w:p w14:paraId="3077C0CC">
      <w:pPr>
        <w:snapToGrid w:val="0"/>
        <w:spacing w:line="500" w:lineRule="exact"/>
        <w:jc w:val="center"/>
        <w:outlineLvl w:val="1"/>
        <w:rPr>
          <w:rFonts w:hint="eastAsia" w:ascii="宋体" w:hAnsi="宋体" w:eastAsia="宋体" w:cs="宋体"/>
          <w:b/>
          <w:bCs/>
          <w:color w:val="auto"/>
          <w:sz w:val="28"/>
          <w:szCs w:val="28"/>
        </w:rPr>
      </w:pPr>
      <w:bookmarkStart w:id="16" w:name="_Toc23965"/>
      <w:bookmarkStart w:id="17" w:name="_Toc9016"/>
      <w:r>
        <w:rPr>
          <w:rFonts w:hint="eastAsia" w:ascii="宋体" w:hAnsi="宋体" w:eastAsia="宋体" w:cs="宋体"/>
          <w:b/>
          <w:bCs/>
          <w:color w:val="auto"/>
          <w:sz w:val="28"/>
          <w:szCs w:val="28"/>
        </w:rPr>
        <w:t>三、授权委托书</w:t>
      </w:r>
      <w:bookmarkEnd w:id="16"/>
      <w:bookmarkEnd w:id="17"/>
    </w:p>
    <w:p w14:paraId="0A7EC799">
      <w:pPr>
        <w:topLinePunct/>
        <w:spacing w:line="360" w:lineRule="auto"/>
        <w:ind w:firstLine="480" w:firstLineChars="200"/>
        <w:rPr>
          <w:rFonts w:hint="eastAsia" w:ascii="宋体" w:hAnsi="宋体" w:eastAsia="宋体" w:cs="宋体"/>
          <w:color w:val="auto"/>
          <w:sz w:val="24"/>
          <w:szCs w:val="24"/>
        </w:rPr>
      </w:pPr>
    </w:p>
    <w:p w14:paraId="4C6D1082">
      <w:pPr>
        <w:topLinePunct/>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名称）的法定代表人（单位负责人），现委托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（姓名）为我方代理人。代理人根据授权，以我方名义签署、澄清确认、递交、撤回、修改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、签订合同和处理有关事宜，其法律后果由我方承担。</w:t>
      </w:r>
    </w:p>
    <w:p w14:paraId="2515A297">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color w:val="auto"/>
          <w:sz w:val="24"/>
          <w:szCs w:val="24"/>
          <w:u w:val="single"/>
        </w:rPr>
        <w:t>自本委托书签署之日起至</w:t>
      </w:r>
      <w:r>
        <w:rPr>
          <w:rFonts w:hint="eastAsia" w:ascii="宋体" w:hAnsi="宋体" w:eastAsia="宋体" w:cs="宋体"/>
          <w:color w:val="auto"/>
          <w:sz w:val="24"/>
          <w:szCs w:val="24"/>
          <w:u w:val="single"/>
          <w:lang w:val="en-US" w:eastAsia="zh-CN"/>
        </w:rPr>
        <w:t>响应</w:t>
      </w:r>
      <w:r>
        <w:rPr>
          <w:rFonts w:hint="eastAsia" w:ascii="宋体" w:hAnsi="宋体" w:eastAsia="宋体" w:cs="宋体"/>
          <w:color w:val="auto"/>
          <w:sz w:val="24"/>
          <w:szCs w:val="24"/>
          <w:u w:val="single"/>
        </w:rPr>
        <w:t>有效期期满</w:t>
      </w:r>
      <w:r>
        <w:rPr>
          <w:rFonts w:hint="eastAsia" w:ascii="宋体" w:hAnsi="宋体" w:eastAsia="宋体" w:cs="宋体"/>
          <w:color w:val="auto"/>
          <w:sz w:val="24"/>
          <w:szCs w:val="24"/>
        </w:rPr>
        <w:t>。</w:t>
      </w:r>
    </w:p>
    <w:p w14:paraId="40D8C3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14:paraId="46375968">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附：法定代表人（单位负责人）身份证复印件及委托代理人身份证复印件</w:t>
      </w:r>
    </w:p>
    <w:p w14:paraId="48B6BCED">
      <w:pPr>
        <w:spacing w:line="440" w:lineRule="exact"/>
        <w:rPr>
          <w:rFonts w:hint="eastAsia" w:ascii="宋体" w:hAnsi="宋体" w:eastAsia="宋体" w:cs="宋体"/>
          <w:color w:val="auto"/>
          <w:sz w:val="24"/>
          <w:szCs w:val="24"/>
        </w:rPr>
      </w:pPr>
    </w:p>
    <w:p w14:paraId="14CCA756">
      <w:pPr>
        <w:spacing w:line="440" w:lineRule="exact"/>
        <w:rPr>
          <w:rFonts w:hint="eastAsia" w:ascii="宋体" w:hAnsi="宋体" w:eastAsia="宋体" w:cs="宋体"/>
          <w:color w:val="auto"/>
          <w:sz w:val="24"/>
          <w:szCs w:val="24"/>
        </w:rPr>
      </w:pPr>
    </w:p>
    <w:p w14:paraId="1BA77F98">
      <w:pPr>
        <w:spacing w:line="440" w:lineRule="exact"/>
        <w:rPr>
          <w:rFonts w:hint="eastAsia" w:ascii="宋体" w:hAnsi="宋体" w:eastAsia="宋体" w:cs="宋体"/>
          <w:color w:val="auto"/>
          <w:sz w:val="24"/>
          <w:szCs w:val="24"/>
        </w:rPr>
      </w:pPr>
    </w:p>
    <w:p w14:paraId="377EF258">
      <w:pPr>
        <w:ind w:firstLine="4800" w:firstLineChars="2000"/>
        <w:jc w:val="left"/>
        <w:rPr>
          <w:rFonts w:hint="eastAsia" w:ascii="宋体" w:hAnsi="宋体" w:eastAsia="宋体" w:cs="宋体"/>
          <w:color w:val="auto"/>
          <w:sz w:val="24"/>
          <w:szCs w:val="24"/>
        </w:rPr>
      </w:pPr>
    </w:p>
    <w:p w14:paraId="33B6A27D">
      <w:pPr>
        <w:snapToGrid w:val="0"/>
        <w:spacing w:line="42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盖单位章</w:t>
      </w:r>
      <w:r>
        <w:rPr>
          <w:rFonts w:hint="eastAsia" w:ascii="宋体" w:hAnsi="宋体" w:eastAsia="宋体" w:cs="宋体"/>
          <w:color w:val="auto"/>
          <w:sz w:val="24"/>
          <w:szCs w:val="24"/>
        </w:rPr>
        <w:t xml:space="preserve">） </w:t>
      </w:r>
    </w:p>
    <w:p w14:paraId="7F3249D8">
      <w:pPr>
        <w:snapToGrid w:val="0"/>
        <w:spacing w:line="42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签字或盖章</w:t>
      </w:r>
      <w:r>
        <w:rPr>
          <w:rFonts w:hint="eastAsia" w:ascii="宋体" w:hAnsi="宋体" w:eastAsia="宋体" w:cs="宋体"/>
          <w:color w:val="auto"/>
          <w:sz w:val="24"/>
          <w:szCs w:val="24"/>
        </w:rPr>
        <w:t xml:space="preserve">） </w:t>
      </w:r>
    </w:p>
    <w:p w14:paraId="3EA10072">
      <w:pPr>
        <w:snapToGrid w:val="0"/>
        <w:spacing w:line="42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p>
    <w:p w14:paraId="296DD3A4">
      <w:pPr>
        <w:snapToGrid w:val="0"/>
        <w:spacing w:line="42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委托代理人身份证号码：</w:t>
      </w:r>
      <w:r>
        <w:rPr>
          <w:rFonts w:hint="eastAsia" w:ascii="宋体" w:hAnsi="宋体" w:eastAsia="宋体" w:cs="宋体"/>
          <w:color w:val="auto"/>
          <w:sz w:val="24"/>
          <w:szCs w:val="24"/>
          <w:u w:val="single"/>
        </w:rPr>
        <w:t xml:space="preserve">                    </w:t>
      </w:r>
    </w:p>
    <w:p w14:paraId="008798EA">
      <w:pPr>
        <w:snapToGrid w:val="0"/>
        <w:spacing w:line="420" w:lineRule="auto"/>
        <w:ind w:firstLine="3840" w:firstLineChars="1600"/>
        <w:rPr>
          <w:rFonts w:hint="eastAsia" w:ascii="宋体" w:hAnsi="宋体" w:eastAsia="宋体" w:cs="宋体"/>
          <w:color w:val="auto"/>
          <w:sz w:val="24"/>
          <w:szCs w:val="24"/>
        </w:rPr>
      </w:pPr>
    </w:p>
    <w:p w14:paraId="1BBD307B">
      <w:pPr>
        <w:snapToGrid w:val="0"/>
        <w:spacing w:line="420" w:lineRule="auto"/>
        <w:ind w:firstLine="3840" w:firstLineChars="1600"/>
        <w:rPr>
          <w:rFonts w:hint="eastAsia" w:ascii="宋体" w:hAnsi="宋体" w:eastAsia="宋体" w:cs="宋体"/>
          <w:color w:val="auto"/>
          <w:sz w:val="24"/>
          <w:szCs w:val="24"/>
        </w:rPr>
      </w:pPr>
    </w:p>
    <w:p w14:paraId="0D1B5F03">
      <w:pPr>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1FD8FC4">
      <w:pPr>
        <w:tabs>
          <w:tab w:val="left" w:pos="420"/>
        </w:tabs>
        <w:spacing w:line="520" w:lineRule="exact"/>
        <w:ind w:firstLine="482" w:firstLineChars="200"/>
        <w:rPr>
          <w:rFonts w:hint="eastAsia" w:ascii="宋体" w:hAnsi="宋体" w:eastAsia="宋体" w:cs="宋体"/>
          <w:b/>
          <w:color w:val="auto"/>
          <w:kern w:val="0"/>
          <w:sz w:val="24"/>
          <w:szCs w:val="24"/>
        </w:rPr>
      </w:pPr>
    </w:p>
    <w:p w14:paraId="2279CC8C">
      <w:pPr>
        <w:tabs>
          <w:tab w:val="left" w:pos="420"/>
        </w:tabs>
        <w:spacing w:line="520" w:lineRule="exact"/>
        <w:ind w:firstLine="482" w:firstLineChars="200"/>
        <w:rPr>
          <w:rFonts w:hint="eastAsia" w:ascii="宋体" w:hAnsi="宋体" w:eastAsia="宋体" w:cs="宋体"/>
          <w:b/>
          <w:color w:val="auto"/>
          <w:kern w:val="0"/>
          <w:sz w:val="24"/>
          <w:szCs w:val="24"/>
        </w:rPr>
      </w:pPr>
    </w:p>
    <w:p w14:paraId="13191E5F">
      <w:pPr>
        <w:tabs>
          <w:tab w:val="left" w:pos="420"/>
        </w:tabs>
        <w:spacing w:line="520" w:lineRule="exact"/>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注：如果由</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的法定代表人签署</w:t>
      </w:r>
      <w:r>
        <w:rPr>
          <w:rFonts w:hint="eastAsia" w:ascii="宋体" w:hAnsi="宋体" w:eastAsia="宋体" w:cs="宋体"/>
          <w:b/>
          <w:color w:val="auto"/>
          <w:kern w:val="0"/>
          <w:sz w:val="24"/>
          <w:szCs w:val="24"/>
          <w:lang w:eastAsia="zh-CN"/>
        </w:rPr>
        <w:t>响应文件</w:t>
      </w:r>
      <w:r>
        <w:rPr>
          <w:rFonts w:hint="eastAsia" w:ascii="宋体" w:hAnsi="宋体" w:eastAsia="宋体" w:cs="宋体"/>
          <w:b/>
          <w:color w:val="auto"/>
          <w:kern w:val="0"/>
          <w:sz w:val="24"/>
          <w:szCs w:val="24"/>
        </w:rPr>
        <w:t>，无须提交本授权委托书。</w:t>
      </w:r>
    </w:p>
    <w:p w14:paraId="4DB93B4E">
      <w:pPr>
        <w:rPr>
          <w:rFonts w:hint="eastAsia" w:ascii="宋体" w:hAnsi="宋体" w:eastAsia="宋体" w:cs="宋体"/>
          <w:color w:val="auto"/>
          <w:sz w:val="24"/>
          <w:szCs w:val="24"/>
        </w:rPr>
        <w:sectPr>
          <w:pgSz w:w="12240" w:h="15840"/>
          <w:pgMar w:top="1400" w:right="1718" w:bottom="918" w:left="1718" w:header="0" w:footer="720" w:gutter="0"/>
          <w:pgNumType w:fmt="decimal"/>
          <w:cols w:space="720" w:num="1"/>
        </w:sectPr>
      </w:pPr>
    </w:p>
    <w:p w14:paraId="0BE9CC04">
      <w:pPr>
        <w:snapToGrid w:val="0"/>
        <w:spacing w:line="480" w:lineRule="exact"/>
        <w:jc w:val="center"/>
        <w:outlineLvl w:val="1"/>
        <w:rPr>
          <w:rFonts w:hint="eastAsia" w:ascii="宋体" w:hAnsi="宋体" w:eastAsia="宋体" w:cs="宋体"/>
          <w:b/>
          <w:bCs/>
          <w:color w:val="auto"/>
          <w:sz w:val="28"/>
          <w:szCs w:val="28"/>
        </w:rPr>
      </w:pPr>
      <w:bookmarkStart w:id="18" w:name="_Toc22393"/>
      <w:bookmarkStart w:id="19" w:name="_Toc28553"/>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、资格审查资料</w:t>
      </w:r>
      <w:bookmarkEnd w:id="18"/>
      <w:bookmarkEnd w:id="19"/>
    </w:p>
    <w:p w14:paraId="6BD90143">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（一）基本情况表</w:t>
      </w:r>
    </w:p>
    <w:tbl>
      <w:tblPr>
        <w:tblStyle w:val="15"/>
        <w:tblW w:w="9224" w:type="dxa"/>
        <w:tblInd w:w="-185" w:type="dxa"/>
        <w:tblLayout w:type="fixed"/>
        <w:tblCellMar>
          <w:top w:w="0" w:type="dxa"/>
          <w:left w:w="0" w:type="dxa"/>
          <w:bottom w:w="0" w:type="dxa"/>
          <w:right w:w="0" w:type="dxa"/>
        </w:tblCellMar>
      </w:tblPr>
      <w:tblGrid>
        <w:gridCol w:w="2466"/>
        <w:gridCol w:w="944"/>
        <w:gridCol w:w="2410"/>
        <w:gridCol w:w="1135"/>
        <w:gridCol w:w="2269"/>
      </w:tblGrid>
      <w:tr w14:paraId="4DFBD4C2">
        <w:tblPrEx>
          <w:tblCellMar>
            <w:top w:w="0" w:type="dxa"/>
            <w:left w:w="0" w:type="dxa"/>
            <w:bottom w:w="0" w:type="dxa"/>
            <w:right w:w="0" w:type="dxa"/>
          </w:tblCellMar>
        </w:tblPrEx>
        <w:trPr>
          <w:trHeight w:val="451"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2A3D32CB">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14:paraId="26BB9B23">
            <w:pPr>
              <w:spacing w:line="480" w:lineRule="exact"/>
              <w:jc w:val="center"/>
              <w:rPr>
                <w:rFonts w:hint="eastAsia" w:ascii="宋体" w:hAnsi="宋体" w:eastAsia="宋体" w:cs="宋体"/>
                <w:color w:val="auto"/>
                <w:sz w:val="24"/>
                <w:szCs w:val="24"/>
              </w:rPr>
            </w:pPr>
          </w:p>
        </w:tc>
      </w:tr>
      <w:tr w14:paraId="50D55A32">
        <w:tblPrEx>
          <w:tblCellMar>
            <w:top w:w="0" w:type="dxa"/>
            <w:left w:w="0" w:type="dxa"/>
            <w:bottom w:w="0" w:type="dxa"/>
            <w:right w:w="0" w:type="dxa"/>
          </w:tblCellMar>
        </w:tblPrEx>
        <w:trPr>
          <w:trHeight w:val="449"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395C5FDF">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center"/>
          </w:tcPr>
          <w:p w14:paraId="2242749C">
            <w:pPr>
              <w:spacing w:line="480" w:lineRule="exact"/>
              <w:jc w:val="center"/>
              <w:rPr>
                <w:rFonts w:hint="eastAsia" w:ascii="宋体" w:hAnsi="宋体" w:eastAsia="宋体" w:cs="宋体"/>
                <w:color w:val="auto"/>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4760160">
            <w:pPr>
              <w:spacing w:line="480" w:lineRule="exact"/>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8AD28B7">
            <w:pPr>
              <w:spacing w:line="480" w:lineRule="exact"/>
              <w:jc w:val="center"/>
              <w:rPr>
                <w:rFonts w:hint="eastAsia" w:ascii="宋体" w:hAnsi="宋体" w:eastAsia="宋体" w:cs="宋体"/>
                <w:color w:val="auto"/>
                <w:sz w:val="24"/>
                <w:szCs w:val="24"/>
              </w:rPr>
            </w:pPr>
          </w:p>
        </w:tc>
      </w:tr>
      <w:tr w14:paraId="3161AC69">
        <w:tblPrEx>
          <w:tblCellMar>
            <w:top w:w="0" w:type="dxa"/>
            <w:left w:w="0" w:type="dxa"/>
            <w:bottom w:w="0" w:type="dxa"/>
            <w:right w:w="0" w:type="dxa"/>
          </w:tblCellMar>
        </w:tblPrEx>
        <w:trPr>
          <w:trHeight w:val="451"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128063ED">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14:paraId="3062F060">
            <w:pPr>
              <w:spacing w:line="480" w:lineRule="exact"/>
              <w:jc w:val="center"/>
              <w:rPr>
                <w:rFonts w:hint="eastAsia" w:ascii="宋体" w:hAnsi="宋体" w:eastAsia="宋体" w:cs="宋体"/>
                <w:color w:val="auto"/>
                <w:sz w:val="24"/>
                <w:szCs w:val="24"/>
              </w:rPr>
            </w:pPr>
          </w:p>
        </w:tc>
      </w:tr>
      <w:tr w14:paraId="6E24DBF4">
        <w:tblPrEx>
          <w:tblCellMar>
            <w:top w:w="0" w:type="dxa"/>
            <w:left w:w="0" w:type="dxa"/>
            <w:bottom w:w="0" w:type="dxa"/>
            <w:right w:w="0" w:type="dxa"/>
          </w:tblCellMar>
        </w:tblPrEx>
        <w:trPr>
          <w:trHeight w:val="449"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43B70EE6">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center"/>
          </w:tcPr>
          <w:p w14:paraId="6F1A6B92">
            <w:pPr>
              <w:spacing w:line="480" w:lineRule="exact"/>
              <w:jc w:val="center"/>
              <w:rPr>
                <w:rFonts w:hint="eastAsia" w:ascii="宋体" w:hAnsi="宋体" w:eastAsia="宋体" w:cs="宋体"/>
                <w:color w:val="auto"/>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160BFBF">
            <w:pPr>
              <w:spacing w:line="4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7C63F4CD">
            <w:pPr>
              <w:spacing w:line="480" w:lineRule="exact"/>
              <w:jc w:val="center"/>
              <w:rPr>
                <w:rFonts w:hint="eastAsia" w:ascii="宋体" w:hAnsi="宋体" w:eastAsia="宋体" w:cs="宋体"/>
                <w:color w:val="auto"/>
                <w:sz w:val="24"/>
                <w:szCs w:val="24"/>
              </w:rPr>
            </w:pPr>
          </w:p>
        </w:tc>
      </w:tr>
      <w:tr w14:paraId="7DC3D683">
        <w:tblPrEx>
          <w:tblCellMar>
            <w:top w:w="0" w:type="dxa"/>
            <w:left w:w="0" w:type="dxa"/>
            <w:bottom w:w="0" w:type="dxa"/>
            <w:right w:w="0" w:type="dxa"/>
          </w:tblCellMar>
        </w:tblPrEx>
        <w:trPr>
          <w:trHeight w:val="451" w:hRule="exact"/>
        </w:trPr>
        <w:tc>
          <w:tcPr>
            <w:tcW w:w="2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1B6E84">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620BB27">
            <w:pPr>
              <w:spacing w:line="4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3285E91">
            <w:pPr>
              <w:spacing w:line="480" w:lineRule="exact"/>
              <w:jc w:val="center"/>
              <w:rPr>
                <w:rFonts w:hint="eastAsia" w:ascii="宋体" w:hAnsi="宋体" w:eastAsia="宋体" w:cs="宋体"/>
                <w:color w:val="auto"/>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7A5904C">
            <w:pPr>
              <w:spacing w:line="4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8CBC8EA">
            <w:pPr>
              <w:spacing w:line="480" w:lineRule="exact"/>
              <w:jc w:val="center"/>
              <w:rPr>
                <w:rFonts w:hint="eastAsia" w:ascii="宋体" w:hAnsi="宋体" w:eastAsia="宋体" w:cs="宋体"/>
                <w:color w:val="auto"/>
                <w:sz w:val="24"/>
                <w:szCs w:val="24"/>
              </w:rPr>
            </w:pPr>
          </w:p>
        </w:tc>
      </w:tr>
      <w:tr w14:paraId="08D0789B">
        <w:tblPrEx>
          <w:tblCellMar>
            <w:top w:w="0" w:type="dxa"/>
            <w:left w:w="0" w:type="dxa"/>
            <w:bottom w:w="0" w:type="dxa"/>
            <w:right w:w="0" w:type="dxa"/>
          </w:tblCellMar>
        </w:tblPrEx>
        <w:trPr>
          <w:trHeight w:val="449" w:hRule="exact"/>
        </w:trPr>
        <w:tc>
          <w:tcPr>
            <w:tcW w:w="2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B8AE1">
            <w:pPr>
              <w:spacing w:line="480" w:lineRule="exact"/>
              <w:jc w:val="center"/>
              <w:rPr>
                <w:rFonts w:hint="eastAsia" w:ascii="宋体" w:hAnsi="宋体" w:eastAsia="宋体" w:cs="宋体"/>
                <w:color w:val="auto"/>
                <w:sz w:val="24"/>
                <w:szCs w:val="24"/>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83F12A2">
            <w:pPr>
              <w:spacing w:line="4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地</w:t>
            </w:r>
            <w:r>
              <w:rPr>
                <w:rFonts w:hint="eastAsia" w:ascii="宋体" w:hAnsi="宋体" w:eastAsia="宋体" w:cs="宋体"/>
                <w:color w:val="auto"/>
                <w:sz w:val="24"/>
                <w:szCs w:val="24"/>
              </w:rPr>
              <w:t>址</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CE1D4EE">
            <w:pPr>
              <w:spacing w:line="480" w:lineRule="exact"/>
              <w:jc w:val="center"/>
              <w:rPr>
                <w:rFonts w:hint="eastAsia" w:ascii="宋体" w:hAnsi="宋体" w:eastAsia="宋体" w:cs="宋体"/>
                <w:color w:val="auto"/>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28C362F">
            <w:pPr>
              <w:spacing w:line="4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6DFE561C">
            <w:pPr>
              <w:spacing w:line="480" w:lineRule="exact"/>
              <w:jc w:val="center"/>
              <w:rPr>
                <w:rFonts w:hint="eastAsia" w:ascii="宋体" w:hAnsi="宋体" w:eastAsia="宋体" w:cs="宋体"/>
                <w:color w:val="auto"/>
                <w:sz w:val="24"/>
                <w:szCs w:val="24"/>
              </w:rPr>
            </w:pPr>
          </w:p>
        </w:tc>
      </w:tr>
      <w:tr w14:paraId="03BB15A2">
        <w:tblPrEx>
          <w:tblCellMar>
            <w:top w:w="0" w:type="dxa"/>
            <w:left w:w="0" w:type="dxa"/>
            <w:bottom w:w="0" w:type="dxa"/>
            <w:right w:w="0" w:type="dxa"/>
          </w:tblCellMar>
        </w:tblPrEx>
        <w:trPr>
          <w:trHeight w:val="890"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2960E2FA">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1FC74F46">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D74CBF0">
            <w:pPr>
              <w:spacing w:line="4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BD3715D">
            <w:pPr>
              <w:spacing w:line="480" w:lineRule="exact"/>
              <w:jc w:val="center"/>
              <w:rPr>
                <w:rFonts w:hint="eastAsia" w:ascii="宋体" w:hAnsi="宋体" w:eastAsia="宋体" w:cs="宋体"/>
                <w:color w:val="auto"/>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72ACB4E">
            <w:pPr>
              <w:spacing w:line="4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14:paraId="7FE7D37C">
            <w:pPr>
              <w:spacing w:line="480" w:lineRule="exact"/>
              <w:jc w:val="center"/>
              <w:rPr>
                <w:rFonts w:hint="eastAsia" w:ascii="宋体" w:hAnsi="宋体" w:eastAsia="宋体" w:cs="宋体"/>
                <w:color w:val="auto"/>
                <w:sz w:val="24"/>
                <w:szCs w:val="24"/>
              </w:rPr>
            </w:pPr>
          </w:p>
        </w:tc>
      </w:tr>
      <w:tr w14:paraId="6A13753E">
        <w:tblPrEx>
          <w:tblCellMar>
            <w:top w:w="0" w:type="dxa"/>
            <w:left w:w="0" w:type="dxa"/>
            <w:bottom w:w="0" w:type="dxa"/>
            <w:right w:w="0" w:type="dxa"/>
          </w:tblCellMar>
        </w:tblPrEx>
        <w:trPr>
          <w:trHeight w:val="451"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6B7C7AA0">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14:paraId="3CCF5A65">
            <w:pPr>
              <w:spacing w:line="480" w:lineRule="exact"/>
              <w:jc w:val="center"/>
              <w:rPr>
                <w:rFonts w:hint="eastAsia" w:ascii="宋体" w:hAnsi="宋体" w:eastAsia="宋体" w:cs="宋体"/>
                <w:color w:val="auto"/>
                <w:sz w:val="24"/>
                <w:szCs w:val="24"/>
              </w:rPr>
            </w:pPr>
          </w:p>
        </w:tc>
      </w:tr>
      <w:tr w14:paraId="131B9B9F">
        <w:tblPrEx>
          <w:tblCellMar>
            <w:top w:w="0" w:type="dxa"/>
            <w:left w:w="0" w:type="dxa"/>
            <w:bottom w:w="0" w:type="dxa"/>
            <w:right w:w="0" w:type="dxa"/>
          </w:tblCellMar>
        </w:tblPrEx>
        <w:trPr>
          <w:trHeight w:val="449"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6FF2409A">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14:paraId="54A13BE4">
            <w:pPr>
              <w:spacing w:line="480" w:lineRule="exact"/>
              <w:jc w:val="center"/>
              <w:rPr>
                <w:rFonts w:hint="eastAsia" w:ascii="宋体" w:hAnsi="宋体" w:eastAsia="宋体" w:cs="宋体"/>
                <w:color w:val="auto"/>
                <w:sz w:val="24"/>
                <w:szCs w:val="24"/>
              </w:rPr>
            </w:pPr>
          </w:p>
        </w:tc>
      </w:tr>
      <w:tr w14:paraId="70E9B678">
        <w:tblPrEx>
          <w:tblCellMar>
            <w:top w:w="0" w:type="dxa"/>
            <w:left w:w="0" w:type="dxa"/>
            <w:bottom w:w="0" w:type="dxa"/>
            <w:right w:w="0" w:type="dxa"/>
          </w:tblCellMar>
        </w:tblPrEx>
        <w:trPr>
          <w:trHeight w:val="451"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002FAAC9">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14:paraId="334DA2FA">
            <w:pPr>
              <w:spacing w:line="480" w:lineRule="exact"/>
              <w:jc w:val="center"/>
              <w:rPr>
                <w:rFonts w:hint="eastAsia" w:ascii="宋体" w:hAnsi="宋体" w:eastAsia="宋体" w:cs="宋体"/>
                <w:color w:val="auto"/>
                <w:sz w:val="24"/>
                <w:szCs w:val="24"/>
              </w:rPr>
            </w:pPr>
          </w:p>
        </w:tc>
      </w:tr>
      <w:tr w14:paraId="43D80359">
        <w:tblPrEx>
          <w:tblCellMar>
            <w:top w:w="0" w:type="dxa"/>
            <w:left w:w="0" w:type="dxa"/>
            <w:bottom w:w="0" w:type="dxa"/>
            <w:right w:w="0" w:type="dxa"/>
          </w:tblCellMar>
        </w:tblPrEx>
        <w:trPr>
          <w:trHeight w:val="3227"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1B07D0B6">
            <w:pPr>
              <w:spacing w:line="480" w:lineRule="exact"/>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关联企业情况（包括但不限于与投 标人法定代表人（单位负责人）为同一人或者存在控股、管理</w:t>
            </w:r>
          </w:p>
          <w:p w14:paraId="1349C4AB">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关系的不同单位）</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14:paraId="6F58C88A">
            <w:pPr>
              <w:spacing w:line="480" w:lineRule="exact"/>
              <w:jc w:val="center"/>
              <w:rPr>
                <w:rFonts w:hint="eastAsia" w:ascii="宋体" w:hAnsi="宋体" w:eastAsia="宋体" w:cs="宋体"/>
                <w:color w:val="auto"/>
                <w:sz w:val="24"/>
                <w:szCs w:val="24"/>
              </w:rPr>
            </w:pPr>
          </w:p>
        </w:tc>
      </w:tr>
      <w:tr w14:paraId="5D0BA4A8">
        <w:tblPrEx>
          <w:tblCellMar>
            <w:top w:w="0" w:type="dxa"/>
            <w:left w:w="0" w:type="dxa"/>
            <w:bottom w:w="0" w:type="dxa"/>
            <w:right w:w="0" w:type="dxa"/>
          </w:tblCellMar>
        </w:tblPrEx>
        <w:trPr>
          <w:trHeight w:val="709" w:hRule="exac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4F307547">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14:paraId="542FB8E7">
            <w:pPr>
              <w:spacing w:line="480" w:lineRule="exact"/>
              <w:jc w:val="center"/>
              <w:rPr>
                <w:rFonts w:hint="eastAsia" w:ascii="宋体" w:hAnsi="宋体" w:eastAsia="宋体" w:cs="宋体"/>
                <w:color w:val="auto"/>
                <w:sz w:val="24"/>
                <w:szCs w:val="24"/>
              </w:rPr>
            </w:pPr>
          </w:p>
        </w:tc>
      </w:tr>
    </w:tbl>
    <w:p w14:paraId="19AC4AB8">
      <w:pPr>
        <w:spacing w:line="440" w:lineRule="exact"/>
        <w:ind w:firstLine="482" w:firstLineChars="200"/>
        <w:rPr>
          <w:rFonts w:hint="eastAsia" w:ascii="宋体" w:hAnsi="宋体" w:eastAsia="宋体" w:cs="宋体"/>
          <w:b/>
          <w:bCs/>
          <w:color w:val="auto"/>
          <w:sz w:val="24"/>
          <w:szCs w:val="24"/>
        </w:rPr>
      </w:pPr>
    </w:p>
    <w:p w14:paraId="4FD6A30E">
      <w:pPr>
        <w:rPr>
          <w:rFonts w:hint="eastAsia" w:ascii="宋体" w:hAnsi="宋体" w:eastAsia="宋体" w:cs="宋体"/>
          <w:color w:val="auto"/>
          <w:sz w:val="24"/>
          <w:szCs w:val="24"/>
        </w:rPr>
        <w:sectPr>
          <w:pgSz w:w="12240" w:h="15840"/>
          <w:pgMar w:top="1400" w:right="1718" w:bottom="918" w:left="1718" w:header="0" w:footer="720" w:gutter="0"/>
          <w:pgNumType w:fmt="decimal"/>
          <w:cols w:space="720" w:num="1"/>
        </w:sectPr>
      </w:pPr>
    </w:p>
    <w:p w14:paraId="008128E4">
      <w:pPr>
        <w:pStyle w:val="5"/>
        <w:numPr>
          <w:ilvl w:val="0"/>
          <w:numId w:val="0"/>
        </w:numPr>
        <w:spacing w:before="190" w:after="190"/>
        <w:ind w:leftChars="0"/>
        <w:jc w:val="center"/>
        <w:outlineLvl w:val="2"/>
        <w:rPr>
          <w:rFonts w:hint="eastAsia" w:asciiTheme="minorEastAsia" w:hAnsiTheme="minorEastAsia" w:eastAsiaTheme="minorEastAsia" w:cstheme="minorEastAsia"/>
          <w:color w:val="auto"/>
          <w:sz w:val="24"/>
          <w:szCs w:val="24"/>
        </w:rPr>
      </w:pPr>
      <w:bookmarkStart w:id="20" w:name="_Toc11898"/>
      <w:r>
        <w:rPr>
          <w:rFonts w:hint="eastAsia" w:asciiTheme="minorEastAsia" w:hAnsiTheme="minorEastAsia" w:eastAsiaTheme="minorEastAsia" w:cstheme="minorEastAsia"/>
          <w:color w:val="auto"/>
          <w:sz w:val="24"/>
          <w:szCs w:val="24"/>
        </w:rPr>
        <w:t>具有独立承担民事责任能力的证明材料</w:t>
      </w:r>
      <w:bookmarkEnd w:id="20"/>
    </w:p>
    <w:p w14:paraId="03536172">
      <w:pPr>
        <w:ind w:firstLine="0" w:firstLineChars="0"/>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法人或者其他组织的营业执照等证明文件，自然人的身份证明：</w:t>
      </w:r>
    </w:p>
    <w:p w14:paraId="620AAB96">
      <w:pPr>
        <w:ind w:firstLine="480"/>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（1）如供应商是企业（包括合伙企业），应提供在工商部门注册的有效“企业法人营业执照”或“营业执照”；</w:t>
      </w:r>
    </w:p>
    <w:p w14:paraId="04AD482C">
      <w:pPr>
        <w:ind w:firstLine="480"/>
        <w:outlineLvl w:val="9"/>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（2）如供应商是事业单位，应提供有效的“事业单位法人证书”；</w:t>
      </w:r>
    </w:p>
    <w:p w14:paraId="1F2FDE87">
      <w:pPr>
        <w:ind w:firstLine="480"/>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（3）供应商是非企业专业服务机构的，如律师事务所，应要求其提供执业许可证等证明文件；</w:t>
      </w:r>
    </w:p>
    <w:p w14:paraId="5FC3928C">
      <w:pPr>
        <w:ind w:firstLine="480"/>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（4）如供应商是个体工商户，应提供有效的“个体工商户营业执照”；</w:t>
      </w:r>
    </w:p>
    <w:p w14:paraId="35AEA67C">
      <w:pPr>
        <w:ind w:firstLine="480"/>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（5）如供应商是自然人（仅限中国公民），应提供有效的自然人身份证明。</w:t>
      </w:r>
    </w:p>
    <w:p w14:paraId="68BC34B0">
      <w:pPr>
        <w:pStyle w:val="5"/>
        <w:numPr>
          <w:ilvl w:val="0"/>
          <w:numId w:val="0"/>
        </w:numPr>
        <w:spacing w:before="190" w:after="190"/>
        <w:ind w:leftChars="0"/>
        <w:jc w:val="center"/>
        <w:outlineLvl w:val="2"/>
        <w:rPr>
          <w:rFonts w:hint="eastAsia"/>
          <w:color w:val="auto"/>
        </w:rPr>
      </w:pPr>
      <w:r>
        <w:rPr>
          <w:color w:val="auto"/>
        </w:rPr>
        <w:br w:type="page"/>
      </w:r>
      <w:bookmarkStart w:id="21" w:name="_Toc4662"/>
      <w:bookmarkStart w:id="22" w:name="_Toc26839"/>
      <w:bookmarkStart w:id="23" w:name="_Toc93588401"/>
      <w:bookmarkStart w:id="24" w:name="_Toc93322909"/>
      <w:r>
        <w:rPr>
          <w:rFonts w:hint="eastAsia" w:asciiTheme="minorEastAsia" w:hAnsiTheme="minorEastAsia" w:eastAsiaTheme="minorEastAsia" w:cstheme="minorEastAsia"/>
          <w:color w:val="auto"/>
          <w:sz w:val="24"/>
          <w:szCs w:val="24"/>
        </w:rPr>
        <w:t>供应商信用承诺函</w:t>
      </w:r>
      <w:bookmarkEnd w:id="21"/>
      <w:bookmarkEnd w:id="22"/>
      <w:bookmarkEnd w:id="23"/>
      <w:bookmarkEnd w:id="24"/>
    </w:p>
    <w:p w14:paraId="19FE03CD">
      <w:pPr>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p>
    <w:p w14:paraId="46B10831">
      <w:pPr>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单位名称（自然人姓名）：</w:t>
      </w:r>
      <w:r>
        <w:rPr>
          <w:rFonts w:hint="eastAsia" w:asciiTheme="minorEastAsia" w:hAnsiTheme="minorEastAsia" w:eastAsiaTheme="minorEastAsia" w:cstheme="minorEastAsia"/>
          <w:color w:val="auto"/>
          <w:sz w:val="24"/>
          <w:szCs w:val="24"/>
          <w:u w:val="single"/>
        </w:rPr>
        <w:t xml:space="preserve">                                </w:t>
      </w:r>
    </w:p>
    <w:p w14:paraId="360158CB">
      <w:pPr>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统一社会信用代码（身份证号码）：</w:t>
      </w:r>
      <w:r>
        <w:rPr>
          <w:rFonts w:hint="eastAsia" w:asciiTheme="minorEastAsia" w:hAnsiTheme="minorEastAsia" w:eastAsiaTheme="minorEastAsia" w:cstheme="minorEastAsia"/>
          <w:color w:val="auto"/>
          <w:sz w:val="24"/>
          <w:szCs w:val="24"/>
          <w:u w:val="single"/>
        </w:rPr>
        <w:t xml:space="preserve">                        </w:t>
      </w:r>
    </w:p>
    <w:p w14:paraId="5F639414">
      <w:pPr>
        <w:ind w:firstLine="48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法定代表人（负责人）：</w:t>
      </w:r>
      <w:r>
        <w:rPr>
          <w:rFonts w:hint="eastAsia" w:asciiTheme="minorEastAsia" w:hAnsiTheme="minorEastAsia" w:eastAsiaTheme="minorEastAsia" w:cstheme="minorEastAsia"/>
          <w:color w:val="auto"/>
          <w:sz w:val="24"/>
          <w:szCs w:val="24"/>
          <w:u w:val="single"/>
        </w:rPr>
        <w:t xml:space="preserve">                                  </w:t>
      </w:r>
    </w:p>
    <w:p w14:paraId="7C78D5F6">
      <w:pPr>
        <w:ind w:firstLine="480"/>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联系地址和电话：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C4E92D0">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为维护公平、公正、公开的政府采购市场秩序，树立诚实守信的政府采购供应商形象，我单位（本人）自愿作出以下承诺：</w:t>
      </w:r>
    </w:p>
    <w:p w14:paraId="3478BA81">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人承诺书的条件：</w:t>
      </w:r>
    </w:p>
    <w:p w14:paraId="67718274">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7A0A87E0">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3F335739">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7F7D55E1">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090BB50C">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03109733">
      <w:pPr>
        <w:ind w:firstLine="48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（6）符合法律、行政法规规定的其他条件。</w:t>
      </w:r>
    </w:p>
    <w:p w14:paraId="3F9501E9">
      <w:pPr>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我单位（本人）保证上述承诺事项的真实性。如有弄虚作假或其他违法违规行为，自愿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14D8C59">
      <w:pPr>
        <w:ind w:firstLine="480"/>
        <w:rPr>
          <w:rFonts w:hint="eastAsia" w:asciiTheme="minorEastAsia" w:hAnsiTheme="minorEastAsia" w:eastAsiaTheme="minorEastAsia" w:cstheme="minorEastAsia"/>
          <w:color w:val="auto"/>
          <w:sz w:val="24"/>
          <w:szCs w:val="24"/>
        </w:rPr>
      </w:pPr>
    </w:p>
    <w:p w14:paraId="0BCAF26A">
      <w:pPr>
        <w:ind w:firstLine="480"/>
        <w:rPr>
          <w:rStyle w:val="18"/>
          <w:rFonts w:hint="eastAsia" w:asciiTheme="minorEastAsia" w:hAnsiTheme="minorEastAsia" w:eastAsiaTheme="minorEastAsia" w:cstheme="minorEastAsia"/>
          <w:color w:val="auto"/>
          <w:sz w:val="24"/>
          <w:szCs w:val="24"/>
        </w:rPr>
      </w:pPr>
    </w:p>
    <w:p w14:paraId="32DBF72D">
      <w:pPr>
        <w:ind w:firstLine="480"/>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供应商（盖章）：</w:t>
      </w:r>
      <w:r>
        <w:rPr>
          <w:rStyle w:val="18"/>
          <w:rFonts w:hint="eastAsia" w:asciiTheme="minorEastAsia" w:hAnsiTheme="minorEastAsia" w:eastAsiaTheme="minorEastAsia" w:cstheme="minorEastAsia"/>
          <w:color w:val="auto"/>
          <w:sz w:val="24"/>
          <w:szCs w:val="24"/>
          <w:u w:val="single" w:color="000000"/>
        </w:rPr>
        <w:t xml:space="preserve">                             </w:t>
      </w:r>
    </w:p>
    <w:p w14:paraId="4044B81D">
      <w:pPr>
        <w:ind w:firstLine="480"/>
        <w:rPr>
          <w:rStyle w:val="18"/>
          <w:rFonts w:hint="eastAsia" w:asciiTheme="minorEastAsia" w:hAnsiTheme="minorEastAsia" w:eastAsiaTheme="minorEastAsia" w:cstheme="minorEastAsia"/>
          <w:color w:val="auto"/>
          <w:sz w:val="24"/>
          <w:szCs w:val="24"/>
          <w:u w:val="single"/>
        </w:rPr>
      </w:pPr>
      <w:r>
        <w:rPr>
          <w:rStyle w:val="18"/>
          <w:rFonts w:hint="eastAsia" w:asciiTheme="minorEastAsia" w:hAnsiTheme="minorEastAsia" w:eastAsiaTheme="minorEastAsia" w:cstheme="minorEastAsia"/>
          <w:color w:val="auto"/>
          <w:sz w:val="24"/>
          <w:szCs w:val="24"/>
        </w:rPr>
        <w:t>法定代表人或授权代理人（签字或盖章）：</w:t>
      </w:r>
      <w:r>
        <w:rPr>
          <w:rStyle w:val="18"/>
          <w:rFonts w:hint="eastAsia" w:asciiTheme="minorEastAsia" w:hAnsiTheme="minorEastAsia" w:eastAsiaTheme="minorEastAsia" w:cstheme="minorEastAsia"/>
          <w:color w:val="auto"/>
          <w:sz w:val="24"/>
          <w:szCs w:val="24"/>
          <w:u w:val="single" w:color="000000"/>
        </w:rPr>
        <w:t xml:space="preserve">                </w:t>
      </w:r>
    </w:p>
    <w:p w14:paraId="6B28B6B0">
      <w:pPr>
        <w:ind w:firstLine="480"/>
        <w:rPr>
          <w:rStyle w:val="18"/>
          <w:rFonts w:hint="eastAsia" w:asciiTheme="minorEastAsia" w:hAnsiTheme="minorEastAsia" w:eastAsiaTheme="minorEastAsia" w:cstheme="minorEastAsia"/>
          <w:color w:val="auto"/>
          <w:sz w:val="24"/>
          <w:szCs w:val="24"/>
          <w:u w:val="single"/>
        </w:rPr>
      </w:pPr>
    </w:p>
    <w:p w14:paraId="5949FE40">
      <w:pPr>
        <w:ind w:firstLine="480"/>
        <w:jc w:val="right"/>
        <w:rPr>
          <w:rStyle w:val="18"/>
          <w:rFonts w:hint="eastAsia" w:asciiTheme="minorEastAsia" w:hAnsiTheme="minorEastAsia" w:eastAsiaTheme="minorEastAsia" w:cstheme="minorEastAsia"/>
          <w:color w:val="auto"/>
          <w:sz w:val="24"/>
          <w:szCs w:val="24"/>
        </w:rPr>
      </w:pPr>
      <w:r>
        <w:rPr>
          <w:rStyle w:val="18"/>
          <w:rFonts w:hint="eastAsia" w:asciiTheme="minorEastAsia" w:hAnsiTheme="minorEastAsia" w:eastAsiaTheme="minorEastAsia" w:cstheme="minorEastAsia"/>
          <w:color w:val="auto"/>
          <w:sz w:val="24"/>
          <w:szCs w:val="24"/>
        </w:rPr>
        <w:t>日期：</w:t>
      </w:r>
      <w:r>
        <w:rPr>
          <w:rStyle w:val="18"/>
          <w:rFonts w:hint="eastAsia" w:asciiTheme="minorEastAsia" w:hAnsiTheme="minorEastAsia" w:eastAsiaTheme="minorEastAsia" w:cstheme="minorEastAsia"/>
          <w:color w:val="auto"/>
          <w:sz w:val="24"/>
          <w:szCs w:val="24"/>
          <w:lang w:val="en-US" w:eastAsia="zh-CN"/>
        </w:rPr>
        <w:t xml:space="preserve">  </w:t>
      </w:r>
      <w:r>
        <w:rPr>
          <w:rStyle w:val="18"/>
          <w:rFonts w:hint="eastAsia" w:asciiTheme="minorEastAsia" w:hAnsiTheme="minorEastAsia" w:eastAsiaTheme="minorEastAsia" w:cstheme="minorEastAsia"/>
          <w:color w:val="auto"/>
          <w:sz w:val="24"/>
          <w:szCs w:val="24"/>
        </w:rPr>
        <w:t>年   月   日</w:t>
      </w:r>
    </w:p>
    <w:p w14:paraId="074E0E57">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5D99DC4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近年完成的类似项目情况表</w:t>
      </w:r>
    </w:p>
    <w:p w14:paraId="389B3D75">
      <w:pPr>
        <w:rPr>
          <w:rFonts w:hint="eastAsia" w:ascii="宋体" w:hAnsi="宋体" w:eastAsia="宋体" w:cs="宋体"/>
          <w:color w:val="auto"/>
          <w:sz w:val="24"/>
          <w:szCs w:val="24"/>
        </w:rPr>
      </w:pPr>
    </w:p>
    <w:tbl>
      <w:tblPr>
        <w:tblStyle w:val="15"/>
        <w:tblW w:w="0" w:type="auto"/>
        <w:tblInd w:w="150" w:type="dxa"/>
        <w:tblLayout w:type="fixed"/>
        <w:tblCellMar>
          <w:top w:w="0" w:type="dxa"/>
          <w:left w:w="0" w:type="dxa"/>
          <w:bottom w:w="0" w:type="dxa"/>
          <w:right w:w="0" w:type="dxa"/>
        </w:tblCellMar>
      </w:tblPr>
      <w:tblGrid>
        <w:gridCol w:w="2268"/>
        <w:gridCol w:w="6253"/>
      </w:tblGrid>
      <w:tr w14:paraId="614EFEC1">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5221407">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4C9FC81A">
            <w:pPr>
              <w:jc w:val="center"/>
              <w:rPr>
                <w:rFonts w:hint="eastAsia" w:ascii="宋体" w:hAnsi="宋体" w:eastAsia="宋体" w:cs="宋体"/>
                <w:color w:val="auto"/>
                <w:sz w:val="24"/>
                <w:szCs w:val="24"/>
              </w:rPr>
            </w:pPr>
          </w:p>
        </w:tc>
      </w:tr>
      <w:tr w14:paraId="3D1535AE">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7DFE797">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内容</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6B08D5B5">
            <w:pPr>
              <w:jc w:val="center"/>
              <w:rPr>
                <w:rFonts w:hint="eastAsia" w:ascii="宋体" w:hAnsi="宋体" w:eastAsia="宋体" w:cs="宋体"/>
                <w:color w:val="auto"/>
                <w:sz w:val="24"/>
                <w:szCs w:val="24"/>
              </w:rPr>
            </w:pPr>
          </w:p>
        </w:tc>
      </w:tr>
      <w:tr w14:paraId="5D295BF1">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BD08718">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招标人</w:t>
            </w:r>
            <w:r>
              <w:rPr>
                <w:rFonts w:hint="eastAsia" w:ascii="宋体" w:hAnsi="宋体" w:eastAsia="宋体" w:cs="宋体"/>
                <w:color w:val="auto"/>
                <w:sz w:val="24"/>
                <w:szCs w:val="24"/>
              </w:rPr>
              <w:t>名称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0C9A0AB3">
            <w:pPr>
              <w:jc w:val="center"/>
              <w:rPr>
                <w:rFonts w:hint="eastAsia" w:ascii="宋体" w:hAnsi="宋体" w:eastAsia="宋体" w:cs="宋体"/>
                <w:color w:val="auto"/>
                <w:sz w:val="24"/>
                <w:szCs w:val="24"/>
              </w:rPr>
            </w:pPr>
          </w:p>
        </w:tc>
      </w:tr>
      <w:tr w14:paraId="5000BB7C">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00F9BFE">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招标人</w:t>
            </w:r>
            <w:r>
              <w:rPr>
                <w:rFonts w:hint="eastAsia" w:ascii="宋体" w:hAnsi="宋体" w:eastAsia="宋体" w:cs="宋体"/>
                <w:color w:val="auto"/>
                <w:sz w:val="24"/>
                <w:szCs w:val="24"/>
              </w:rPr>
              <w:t>联系人及电话</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3298B456">
            <w:pPr>
              <w:jc w:val="center"/>
              <w:rPr>
                <w:rFonts w:hint="eastAsia" w:ascii="宋体" w:hAnsi="宋体" w:eastAsia="宋体" w:cs="宋体"/>
                <w:color w:val="auto"/>
                <w:sz w:val="24"/>
                <w:szCs w:val="24"/>
              </w:rPr>
            </w:pPr>
          </w:p>
        </w:tc>
      </w:tr>
      <w:tr w14:paraId="7018F720">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D9E7B3F">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7A87905B">
            <w:pPr>
              <w:jc w:val="center"/>
              <w:rPr>
                <w:rFonts w:hint="eastAsia" w:ascii="宋体" w:hAnsi="宋体" w:eastAsia="宋体" w:cs="宋体"/>
                <w:color w:val="auto"/>
                <w:sz w:val="24"/>
                <w:szCs w:val="24"/>
              </w:rPr>
            </w:pPr>
          </w:p>
        </w:tc>
      </w:tr>
      <w:tr w14:paraId="12296512">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58D97F4">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描述</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45354C49">
            <w:pPr>
              <w:jc w:val="center"/>
              <w:rPr>
                <w:rFonts w:hint="eastAsia" w:ascii="宋体" w:hAnsi="宋体" w:eastAsia="宋体" w:cs="宋体"/>
                <w:color w:val="auto"/>
                <w:sz w:val="24"/>
                <w:szCs w:val="24"/>
              </w:rPr>
            </w:pPr>
          </w:p>
        </w:tc>
      </w:tr>
      <w:tr w14:paraId="0A22F69D">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DA27FB7">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14:paraId="50C3609A">
            <w:pPr>
              <w:jc w:val="center"/>
              <w:rPr>
                <w:rFonts w:hint="eastAsia" w:ascii="宋体" w:hAnsi="宋体" w:eastAsia="宋体" w:cs="宋体"/>
                <w:color w:val="auto"/>
                <w:sz w:val="24"/>
                <w:szCs w:val="24"/>
              </w:rPr>
            </w:pPr>
          </w:p>
        </w:tc>
      </w:tr>
    </w:tbl>
    <w:p w14:paraId="79502C9A">
      <w:pPr>
        <w:pStyle w:val="13"/>
        <w:rPr>
          <w:rFonts w:hint="eastAsia" w:ascii="宋体" w:hAnsi="宋体" w:eastAsia="宋体" w:cs="宋体"/>
          <w:color w:val="auto"/>
        </w:rPr>
        <w:sectPr>
          <w:pgSz w:w="12240" w:h="15840"/>
          <w:pgMar w:top="1400" w:right="1718" w:bottom="918" w:left="1718" w:header="0" w:footer="720" w:gutter="0"/>
          <w:pgNumType w:fmt="decimal"/>
          <w:cols w:space="720" w:num="1"/>
        </w:sectPr>
      </w:pPr>
    </w:p>
    <w:p w14:paraId="0222F039">
      <w:pPr>
        <w:ind w:left="0" w:leftChars="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拟投入本</w:t>
      </w:r>
      <w:r>
        <w:rPr>
          <w:rFonts w:hint="eastAsia" w:ascii="宋体" w:hAnsi="宋体" w:eastAsia="宋体" w:cs="宋体"/>
          <w:b/>
          <w:bCs/>
          <w:color w:val="auto"/>
          <w:sz w:val="24"/>
          <w:szCs w:val="24"/>
        </w:rPr>
        <w:t>项目管理</w:t>
      </w:r>
      <w:r>
        <w:rPr>
          <w:rFonts w:hint="eastAsia" w:ascii="宋体" w:hAnsi="宋体" w:eastAsia="宋体" w:cs="宋体"/>
          <w:b/>
          <w:bCs/>
          <w:color w:val="auto"/>
          <w:sz w:val="24"/>
          <w:szCs w:val="24"/>
          <w:lang w:val="en-US" w:eastAsia="zh-CN"/>
        </w:rPr>
        <w:t>人员</w:t>
      </w:r>
      <w:r>
        <w:rPr>
          <w:rFonts w:hint="eastAsia" w:ascii="宋体" w:hAnsi="宋体" w:eastAsia="宋体" w:cs="宋体"/>
          <w:b/>
          <w:bCs/>
          <w:color w:val="auto"/>
          <w:sz w:val="24"/>
          <w:szCs w:val="24"/>
        </w:rPr>
        <w:t>组成表</w:t>
      </w:r>
    </w:p>
    <w:tbl>
      <w:tblPr>
        <w:tblStyle w:val="15"/>
        <w:tblW w:w="10167"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262"/>
        <w:gridCol w:w="1812"/>
        <w:gridCol w:w="1260"/>
        <w:gridCol w:w="1176"/>
        <w:gridCol w:w="2784"/>
      </w:tblGrid>
      <w:tr w14:paraId="158F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3" w:type="dxa"/>
            <w:noWrap w:val="0"/>
            <w:vAlign w:val="center"/>
          </w:tcPr>
          <w:p w14:paraId="1A189070">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62" w:type="dxa"/>
            <w:noWrap w:val="0"/>
            <w:vAlign w:val="center"/>
          </w:tcPr>
          <w:p w14:paraId="1E8767AD">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812" w:type="dxa"/>
            <w:noWrap w:val="0"/>
            <w:vAlign w:val="center"/>
          </w:tcPr>
          <w:p w14:paraId="3A1A2CF9">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60" w:type="dxa"/>
            <w:noWrap w:val="0"/>
            <w:vAlign w:val="center"/>
          </w:tcPr>
          <w:p w14:paraId="099059AA">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176" w:type="dxa"/>
            <w:noWrap w:val="0"/>
            <w:vAlign w:val="center"/>
          </w:tcPr>
          <w:p w14:paraId="28CE651F">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2784" w:type="dxa"/>
            <w:noWrap w:val="0"/>
            <w:vAlign w:val="center"/>
          </w:tcPr>
          <w:p w14:paraId="5D9399CA">
            <w:pPr>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岗位证书</w:t>
            </w:r>
          </w:p>
        </w:tc>
      </w:tr>
      <w:tr w14:paraId="2A3A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01F782EC">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761693F0">
            <w:pPr>
              <w:widowControl/>
              <w:spacing w:line="360" w:lineRule="auto"/>
              <w:jc w:val="center"/>
              <w:rPr>
                <w:rFonts w:hint="eastAsia" w:ascii="宋体" w:hAnsi="宋体" w:eastAsia="宋体" w:cs="宋体"/>
                <w:color w:val="auto"/>
                <w:kern w:val="0"/>
                <w:sz w:val="24"/>
                <w:szCs w:val="24"/>
                <w:highlight w:val="none"/>
              </w:rPr>
            </w:pPr>
          </w:p>
        </w:tc>
        <w:tc>
          <w:tcPr>
            <w:tcW w:w="1812" w:type="dxa"/>
            <w:noWrap w:val="0"/>
            <w:vAlign w:val="center"/>
          </w:tcPr>
          <w:p w14:paraId="400F8BF4">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3541E873">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6D4B08E1">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6D5B2A97">
            <w:pPr>
              <w:spacing w:line="360" w:lineRule="auto"/>
              <w:jc w:val="center"/>
              <w:rPr>
                <w:rFonts w:hint="eastAsia" w:ascii="宋体" w:hAnsi="宋体" w:eastAsia="宋体" w:cs="宋体"/>
                <w:color w:val="auto"/>
                <w:sz w:val="24"/>
                <w:szCs w:val="24"/>
                <w:highlight w:val="none"/>
              </w:rPr>
            </w:pPr>
          </w:p>
        </w:tc>
      </w:tr>
      <w:tr w14:paraId="7F6C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36BBA877">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14BAA1CE">
            <w:pPr>
              <w:widowControl/>
              <w:spacing w:line="360" w:lineRule="auto"/>
              <w:jc w:val="center"/>
              <w:rPr>
                <w:rFonts w:hint="eastAsia" w:ascii="宋体" w:hAnsi="宋体" w:eastAsia="宋体" w:cs="宋体"/>
                <w:color w:val="auto"/>
                <w:kern w:val="0"/>
                <w:sz w:val="24"/>
                <w:szCs w:val="24"/>
                <w:highlight w:val="none"/>
              </w:rPr>
            </w:pPr>
          </w:p>
        </w:tc>
        <w:tc>
          <w:tcPr>
            <w:tcW w:w="1812" w:type="dxa"/>
            <w:noWrap w:val="0"/>
            <w:vAlign w:val="center"/>
          </w:tcPr>
          <w:p w14:paraId="1FE27FAF">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5AE64F5F">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3FC6BC36">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70E9EE7D">
            <w:pPr>
              <w:spacing w:line="360" w:lineRule="auto"/>
              <w:jc w:val="center"/>
              <w:rPr>
                <w:rFonts w:hint="eastAsia" w:ascii="宋体" w:hAnsi="宋体" w:eastAsia="宋体" w:cs="宋体"/>
                <w:color w:val="auto"/>
                <w:sz w:val="24"/>
                <w:szCs w:val="24"/>
                <w:highlight w:val="none"/>
              </w:rPr>
            </w:pPr>
          </w:p>
        </w:tc>
      </w:tr>
      <w:tr w14:paraId="1272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62D408A4">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08D69E7D">
            <w:pPr>
              <w:widowControl/>
              <w:spacing w:line="360" w:lineRule="auto"/>
              <w:jc w:val="center"/>
              <w:rPr>
                <w:rFonts w:hint="eastAsia" w:ascii="宋体" w:hAnsi="宋体" w:eastAsia="宋体" w:cs="宋体"/>
                <w:color w:val="auto"/>
                <w:kern w:val="0"/>
                <w:sz w:val="24"/>
                <w:szCs w:val="24"/>
                <w:highlight w:val="none"/>
              </w:rPr>
            </w:pPr>
          </w:p>
        </w:tc>
        <w:tc>
          <w:tcPr>
            <w:tcW w:w="1812" w:type="dxa"/>
            <w:noWrap w:val="0"/>
            <w:vAlign w:val="center"/>
          </w:tcPr>
          <w:p w14:paraId="18F36EEE">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640464FC">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56E4F7C1">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58721C19">
            <w:pPr>
              <w:spacing w:line="360" w:lineRule="auto"/>
              <w:jc w:val="center"/>
              <w:rPr>
                <w:rFonts w:hint="eastAsia" w:ascii="宋体" w:hAnsi="宋体" w:eastAsia="宋体" w:cs="宋体"/>
                <w:color w:val="auto"/>
                <w:sz w:val="24"/>
                <w:szCs w:val="24"/>
                <w:highlight w:val="none"/>
              </w:rPr>
            </w:pPr>
          </w:p>
        </w:tc>
      </w:tr>
      <w:tr w14:paraId="4749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60867FDD">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1136F916">
            <w:pPr>
              <w:widowControl/>
              <w:spacing w:line="360" w:lineRule="auto"/>
              <w:jc w:val="center"/>
              <w:rPr>
                <w:rFonts w:hint="eastAsia" w:ascii="宋体" w:hAnsi="宋体" w:eastAsia="宋体" w:cs="宋体"/>
                <w:color w:val="auto"/>
                <w:kern w:val="0"/>
                <w:sz w:val="24"/>
                <w:szCs w:val="24"/>
                <w:highlight w:val="none"/>
              </w:rPr>
            </w:pPr>
          </w:p>
        </w:tc>
        <w:tc>
          <w:tcPr>
            <w:tcW w:w="1812" w:type="dxa"/>
            <w:noWrap w:val="0"/>
            <w:vAlign w:val="center"/>
          </w:tcPr>
          <w:p w14:paraId="1BA80155">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4B907226">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22950233">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0280CBF8">
            <w:pPr>
              <w:spacing w:line="360" w:lineRule="auto"/>
              <w:jc w:val="center"/>
              <w:rPr>
                <w:rFonts w:hint="eastAsia" w:ascii="宋体" w:hAnsi="宋体" w:eastAsia="宋体" w:cs="宋体"/>
                <w:color w:val="auto"/>
                <w:sz w:val="24"/>
                <w:szCs w:val="24"/>
                <w:highlight w:val="none"/>
              </w:rPr>
            </w:pPr>
          </w:p>
        </w:tc>
      </w:tr>
      <w:tr w14:paraId="0258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093EF316">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2F394324">
            <w:pPr>
              <w:widowControl/>
              <w:spacing w:line="360" w:lineRule="auto"/>
              <w:jc w:val="center"/>
              <w:rPr>
                <w:rFonts w:hint="eastAsia" w:ascii="宋体" w:hAnsi="宋体" w:eastAsia="宋体" w:cs="宋体"/>
                <w:color w:val="auto"/>
                <w:kern w:val="0"/>
                <w:sz w:val="24"/>
                <w:szCs w:val="24"/>
                <w:highlight w:val="none"/>
              </w:rPr>
            </w:pPr>
          </w:p>
        </w:tc>
        <w:tc>
          <w:tcPr>
            <w:tcW w:w="1812" w:type="dxa"/>
            <w:noWrap w:val="0"/>
            <w:vAlign w:val="center"/>
          </w:tcPr>
          <w:p w14:paraId="0A3250B8">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68717D62">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409A67F1">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44D15BBE">
            <w:pPr>
              <w:spacing w:line="360" w:lineRule="auto"/>
              <w:jc w:val="center"/>
              <w:rPr>
                <w:rFonts w:hint="eastAsia" w:ascii="宋体" w:hAnsi="宋体" w:eastAsia="宋体" w:cs="宋体"/>
                <w:color w:val="auto"/>
                <w:sz w:val="24"/>
                <w:szCs w:val="24"/>
                <w:highlight w:val="none"/>
              </w:rPr>
            </w:pPr>
          </w:p>
        </w:tc>
      </w:tr>
      <w:tr w14:paraId="6970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0ABDDADA">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262B2339">
            <w:pPr>
              <w:spacing w:line="360" w:lineRule="auto"/>
              <w:jc w:val="center"/>
              <w:rPr>
                <w:rFonts w:hint="eastAsia" w:ascii="宋体" w:hAnsi="宋体" w:eastAsia="宋体" w:cs="宋体"/>
                <w:color w:val="auto"/>
                <w:sz w:val="24"/>
                <w:szCs w:val="24"/>
                <w:highlight w:val="none"/>
                <w:lang w:val="zh-CN"/>
              </w:rPr>
            </w:pPr>
          </w:p>
        </w:tc>
        <w:tc>
          <w:tcPr>
            <w:tcW w:w="1812" w:type="dxa"/>
            <w:noWrap w:val="0"/>
            <w:vAlign w:val="center"/>
          </w:tcPr>
          <w:p w14:paraId="27E8D2F0">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2852EF73">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3D846BEB">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1EECD5B1">
            <w:pPr>
              <w:spacing w:line="360" w:lineRule="auto"/>
              <w:jc w:val="center"/>
              <w:rPr>
                <w:rFonts w:hint="eastAsia" w:ascii="宋体" w:hAnsi="宋体" w:eastAsia="宋体" w:cs="宋体"/>
                <w:color w:val="auto"/>
                <w:sz w:val="24"/>
                <w:szCs w:val="24"/>
                <w:highlight w:val="none"/>
              </w:rPr>
            </w:pPr>
          </w:p>
        </w:tc>
      </w:tr>
      <w:tr w14:paraId="0E53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52B290B4">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1AB1B1DE">
            <w:pPr>
              <w:spacing w:line="360" w:lineRule="auto"/>
              <w:jc w:val="center"/>
              <w:rPr>
                <w:rFonts w:hint="eastAsia" w:ascii="宋体" w:hAnsi="宋体" w:eastAsia="宋体" w:cs="宋体"/>
                <w:color w:val="auto"/>
                <w:sz w:val="24"/>
                <w:szCs w:val="24"/>
                <w:highlight w:val="none"/>
              </w:rPr>
            </w:pPr>
          </w:p>
        </w:tc>
        <w:tc>
          <w:tcPr>
            <w:tcW w:w="1812" w:type="dxa"/>
            <w:noWrap w:val="0"/>
            <w:vAlign w:val="center"/>
          </w:tcPr>
          <w:p w14:paraId="4432E401">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38D9164E">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4577379E">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241A6A3E">
            <w:pPr>
              <w:spacing w:line="360" w:lineRule="auto"/>
              <w:jc w:val="center"/>
              <w:rPr>
                <w:rFonts w:hint="eastAsia" w:ascii="宋体" w:hAnsi="宋体" w:eastAsia="宋体" w:cs="宋体"/>
                <w:color w:val="auto"/>
                <w:sz w:val="24"/>
                <w:szCs w:val="24"/>
                <w:highlight w:val="none"/>
              </w:rPr>
            </w:pPr>
          </w:p>
        </w:tc>
      </w:tr>
      <w:tr w14:paraId="6E74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25B6AC1D">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68DCB91B">
            <w:pPr>
              <w:spacing w:line="360" w:lineRule="auto"/>
              <w:jc w:val="center"/>
              <w:rPr>
                <w:rFonts w:hint="eastAsia" w:ascii="宋体" w:hAnsi="宋体" w:eastAsia="宋体" w:cs="宋体"/>
                <w:color w:val="auto"/>
                <w:sz w:val="24"/>
                <w:szCs w:val="24"/>
                <w:highlight w:val="none"/>
              </w:rPr>
            </w:pPr>
          </w:p>
        </w:tc>
        <w:tc>
          <w:tcPr>
            <w:tcW w:w="1812" w:type="dxa"/>
            <w:noWrap w:val="0"/>
            <w:vAlign w:val="center"/>
          </w:tcPr>
          <w:p w14:paraId="2D227A36">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27632F86">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66DC56DC">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13B71415">
            <w:pPr>
              <w:spacing w:line="360" w:lineRule="auto"/>
              <w:jc w:val="center"/>
              <w:rPr>
                <w:rFonts w:hint="eastAsia" w:ascii="宋体" w:hAnsi="宋体" w:eastAsia="宋体" w:cs="宋体"/>
                <w:color w:val="auto"/>
                <w:sz w:val="24"/>
                <w:szCs w:val="24"/>
                <w:highlight w:val="none"/>
              </w:rPr>
            </w:pPr>
          </w:p>
        </w:tc>
      </w:tr>
      <w:tr w14:paraId="67B7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2DB41434">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0FB96E73">
            <w:pPr>
              <w:spacing w:line="360" w:lineRule="auto"/>
              <w:jc w:val="center"/>
              <w:rPr>
                <w:rFonts w:hint="eastAsia" w:ascii="宋体" w:hAnsi="宋体" w:eastAsia="宋体" w:cs="宋体"/>
                <w:color w:val="auto"/>
                <w:sz w:val="24"/>
                <w:szCs w:val="24"/>
                <w:highlight w:val="none"/>
              </w:rPr>
            </w:pPr>
          </w:p>
        </w:tc>
        <w:tc>
          <w:tcPr>
            <w:tcW w:w="1812" w:type="dxa"/>
            <w:noWrap w:val="0"/>
            <w:vAlign w:val="center"/>
          </w:tcPr>
          <w:p w14:paraId="12966D6F">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77C90077">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0A1F1893">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5AD19208">
            <w:pPr>
              <w:spacing w:line="360" w:lineRule="auto"/>
              <w:jc w:val="center"/>
              <w:rPr>
                <w:rFonts w:hint="eastAsia" w:ascii="宋体" w:hAnsi="宋体" w:eastAsia="宋体" w:cs="宋体"/>
                <w:color w:val="auto"/>
                <w:sz w:val="24"/>
                <w:szCs w:val="24"/>
                <w:highlight w:val="none"/>
              </w:rPr>
            </w:pPr>
          </w:p>
        </w:tc>
      </w:tr>
      <w:tr w14:paraId="2ECF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0A36C319">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38306EF6">
            <w:pPr>
              <w:spacing w:line="360" w:lineRule="auto"/>
              <w:jc w:val="center"/>
              <w:rPr>
                <w:rFonts w:hint="eastAsia" w:ascii="宋体" w:hAnsi="宋体" w:eastAsia="宋体" w:cs="宋体"/>
                <w:color w:val="auto"/>
                <w:sz w:val="24"/>
                <w:szCs w:val="24"/>
                <w:highlight w:val="none"/>
              </w:rPr>
            </w:pPr>
          </w:p>
        </w:tc>
        <w:tc>
          <w:tcPr>
            <w:tcW w:w="1812" w:type="dxa"/>
            <w:noWrap w:val="0"/>
            <w:vAlign w:val="center"/>
          </w:tcPr>
          <w:p w14:paraId="0511E96A">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5E3E165E">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4D645CA1">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31779D1F">
            <w:pPr>
              <w:spacing w:line="360" w:lineRule="auto"/>
              <w:jc w:val="center"/>
              <w:rPr>
                <w:rFonts w:hint="eastAsia" w:ascii="宋体" w:hAnsi="宋体" w:eastAsia="宋体" w:cs="宋体"/>
                <w:color w:val="auto"/>
                <w:sz w:val="24"/>
                <w:szCs w:val="24"/>
                <w:highlight w:val="none"/>
              </w:rPr>
            </w:pPr>
          </w:p>
        </w:tc>
      </w:tr>
      <w:tr w14:paraId="392B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3" w:type="dxa"/>
            <w:noWrap w:val="0"/>
            <w:vAlign w:val="center"/>
          </w:tcPr>
          <w:p w14:paraId="61ABF1A6">
            <w:pPr>
              <w:spacing w:line="360" w:lineRule="auto"/>
              <w:jc w:val="center"/>
              <w:rPr>
                <w:rFonts w:hint="eastAsia" w:ascii="宋体" w:hAnsi="宋体" w:eastAsia="宋体" w:cs="宋体"/>
                <w:color w:val="auto"/>
                <w:sz w:val="24"/>
                <w:szCs w:val="24"/>
                <w:highlight w:val="none"/>
              </w:rPr>
            </w:pPr>
          </w:p>
        </w:tc>
        <w:tc>
          <w:tcPr>
            <w:tcW w:w="2262" w:type="dxa"/>
            <w:noWrap w:val="0"/>
            <w:vAlign w:val="center"/>
          </w:tcPr>
          <w:p w14:paraId="7ED58C0D">
            <w:pPr>
              <w:spacing w:line="360" w:lineRule="auto"/>
              <w:jc w:val="center"/>
              <w:rPr>
                <w:rFonts w:hint="eastAsia" w:ascii="宋体" w:hAnsi="宋体" w:eastAsia="宋体" w:cs="宋体"/>
                <w:color w:val="auto"/>
                <w:sz w:val="24"/>
                <w:szCs w:val="24"/>
                <w:highlight w:val="none"/>
              </w:rPr>
            </w:pPr>
          </w:p>
        </w:tc>
        <w:tc>
          <w:tcPr>
            <w:tcW w:w="1812" w:type="dxa"/>
            <w:noWrap w:val="0"/>
            <w:vAlign w:val="center"/>
          </w:tcPr>
          <w:p w14:paraId="65542AEB">
            <w:pPr>
              <w:spacing w:line="360" w:lineRule="auto"/>
              <w:jc w:val="center"/>
              <w:rPr>
                <w:rFonts w:hint="eastAsia" w:ascii="宋体" w:hAnsi="宋体" w:eastAsia="宋体" w:cs="宋体"/>
                <w:color w:val="auto"/>
                <w:sz w:val="24"/>
                <w:szCs w:val="24"/>
                <w:highlight w:val="none"/>
              </w:rPr>
            </w:pPr>
          </w:p>
        </w:tc>
        <w:tc>
          <w:tcPr>
            <w:tcW w:w="1260" w:type="dxa"/>
            <w:noWrap w:val="0"/>
            <w:vAlign w:val="center"/>
          </w:tcPr>
          <w:p w14:paraId="0E356149">
            <w:pPr>
              <w:spacing w:line="360" w:lineRule="auto"/>
              <w:jc w:val="center"/>
              <w:rPr>
                <w:rFonts w:hint="eastAsia" w:ascii="宋体" w:hAnsi="宋体" w:eastAsia="宋体" w:cs="宋体"/>
                <w:color w:val="auto"/>
                <w:sz w:val="24"/>
                <w:szCs w:val="24"/>
                <w:highlight w:val="none"/>
              </w:rPr>
            </w:pPr>
          </w:p>
        </w:tc>
        <w:tc>
          <w:tcPr>
            <w:tcW w:w="1176" w:type="dxa"/>
            <w:noWrap w:val="0"/>
            <w:vAlign w:val="center"/>
          </w:tcPr>
          <w:p w14:paraId="7D8D2057">
            <w:pPr>
              <w:spacing w:line="360" w:lineRule="auto"/>
              <w:jc w:val="center"/>
              <w:rPr>
                <w:rFonts w:hint="eastAsia" w:ascii="宋体" w:hAnsi="宋体" w:eastAsia="宋体" w:cs="宋体"/>
                <w:color w:val="auto"/>
                <w:sz w:val="24"/>
                <w:szCs w:val="24"/>
                <w:highlight w:val="none"/>
              </w:rPr>
            </w:pPr>
          </w:p>
        </w:tc>
        <w:tc>
          <w:tcPr>
            <w:tcW w:w="2784" w:type="dxa"/>
            <w:noWrap w:val="0"/>
            <w:vAlign w:val="center"/>
          </w:tcPr>
          <w:p w14:paraId="7CC8462C">
            <w:pPr>
              <w:spacing w:line="360" w:lineRule="auto"/>
              <w:jc w:val="center"/>
              <w:rPr>
                <w:rFonts w:hint="eastAsia" w:ascii="宋体" w:hAnsi="宋体" w:eastAsia="宋体" w:cs="宋体"/>
                <w:color w:val="auto"/>
                <w:sz w:val="24"/>
                <w:szCs w:val="24"/>
                <w:highlight w:val="none"/>
              </w:rPr>
            </w:pPr>
          </w:p>
        </w:tc>
      </w:tr>
    </w:tbl>
    <w:p w14:paraId="3E1614D1">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应在本表后附</w:t>
      </w:r>
      <w:r>
        <w:rPr>
          <w:rFonts w:hint="eastAsia" w:ascii="宋体" w:hAnsi="宋体" w:eastAsia="宋体" w:cs="宋体"/>
          <w:b/>
          <w:bCs/>
          <w:color w:val="auto"/>
          <w:sz w:val="24"/>
          <w:szCs w:val="24"/>
          <w:lang w:val="en-US" w:eastAsia="zh-CN"/>
        </w:rPr>
        <w:t>所有</w:t>
      </w:r>
      <w:r>
        <w:rPr>
          <w:rFonts w:hint="eastAsia" w:ascii="宋体" w:hAnsi="宋体" w:eastAsia="宋体" w:cs="宋体"/>
          <w:b/>
          <w:bCs/>
          <w:color w:val="auto"/>
          <w:sz w:val="24"/>
          <w:szCs w:val="24"/>
        </w:rPr>
        <w:t>相关证明材料。</w:t>
      </w:r>
      <w:r>
        <w:rPr>
          <w:rFonts w:hint="eastAsia" w:ascii="宋体" w:hAnsi="宋体" w:eastAsia="宋体" w:cs="宋体"/>
          <w:color w:val="auto"/>
          <w:sz w:val="24"/>
          <w:szCs w:val="24"/>
        </w:rPr>
        <w:br w:type="page"/>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）竞争性议价文件要求提供的其他证明文件或供应商认为有必要提供的其他证明文件</w:t>
      </w:r>
    </w:p>
    <w:p w14:paraId="0C745B69">
      <w:pPr>
        <w:spacing w:line="360" w:lineRule="auto"/>
        <w:jc w:val="center"/>
        <w:rPr>
          <w:rFonts w:hint="default"/>
          <w:color w:val="auto"/>
          <w:lang w:val="en-US"/>
        </w:rPr>
      </w:pPr>
      <w:r>
        <w:rPr>
          <w:rFonts w:hint="eastAsia" w:ascii="宋体" w:hAnsi="宋体" w:eastAsia="宋体" w:cs="宋体"/>
          <w:color w:val="auto"/>
          <w:sz w:val="24"/>
          <w:szCs w:val="24"/>
        </w:rPr>
        <w:br w:type="page"/>
      </w:r>
      <w:r>
        <w:rPr>
          <w:rFonts w:hint="eastAsia" w:ascii="宋体" w:hAnsi="宋体" w:eastAsia="宋体" w:cs="宋体"/>
          <w:b/>
          <w:bCs/>
          <w:color w:val="auto"/>
          <w:sz w:val="28"/>
          <w:szCs w:val="28"/>
          <w:lang w:val="en-US" w:eastAsia="zh-CN"/>
        </w:rPr>
        <w:t>五、技术部分</w:t>
      </w:r>
    </w:p>
    <w:p w14:paraId="202E1D55">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格式自拟</w:t>
      </w:r>
    </w:p>
    <w:p w14:paraId="2F5BB943">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包括但不限于以下内容：</w:t>
      </w:r>
    </w:p>
    <w:p w14:paraId="78825F75">
      <w:pPr>
        <w:jc w:val="left"/>
        <w:rPr>
          <w:rFonts w:hint="eastAsia" w:ascii="宋体" w:hAnsi="宋体" w:eastAsia="宋体" w:cs="宋体"/>
          <w:color w:val="auto"/>
          <w:sz w:val="24"/>
          <w:szCs w:val="24"/>
          <w:lang w:val="ru-RU"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ru-RU" w:eastAsia="zh-CN"/>
        </w:rPr>
        <w:t>总体服务方案；</w:t>
      </w:r>
    </w:p>
    <w:p w14:paraId="19E321CE">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ru-RU" w:eastAsia="zh-CN"/>
        </w:rPr>
        <w:t>原材料管理</w:t>
      </w:r>
      <w:r>
        <w:rPr>
          <w:rFonts w:hint="eastAsia" w:ascii="宋体" w:hAnsi="宋体" w:eastAsia="宋体" w:cs="宋体"/>
          <w:color w:val="auto"/>
          <w:sz w:val="24"/>
          <w:szCs w:val="24"/>
          <w:lang w:val="en-US" w:eastAsia="zh-CN"/>
        </w:rPr>
        <w:t>措施；</w:t>
      </w:r>
    </w:p>
    <w:p w14:paraId="08E38814">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3.供货配送服务方案；</w:t>
      </w:r>
    </w:p>
    <w:p w14:paraId="5BB86E53">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4.供货配送验收方案；</w:t>
      </w:r>
    </w:p>
    <w:p w14:paraId="67B79B41">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5.食品质量保障与控制措施；</w:t>
      </w:r>
    </w:p>
    <w:p w14:paraId="482F9BB5">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6.应急响应及保障措施；</w:t>
      </w:r>
    </w:p>
    <w:p w14:paraId="1B7E621E">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7.售后服务方案。</w:t>
      </w:r>
    </w:p>
    <w:p w14:paraId="1FF0B610">
      <w:pPr>
        <w:numPr>
          <w:ilvl w:val="0"/>
          <w:numId w:val="1"/>
        </w:numPr>
        <w:ind w:left="0" w:leftChars="0" w:firstLine="480" w:firstLineChars="200"/>
        <w:jc w:val="center"/>
        <w:rPr>
          <w:rFonts w:hint="eastAsia" w:ascii="宋体" w:hAnsi="宋体" w:eastAsia="宋体" w:cs="宋体"/>
          <w:b/>
          <w:bCs/>
          <w:color w:val="auto"/>
          <w:sz w:val="28"/>
          <w:szCs w:val="28"/>
        </w:rPr>
      </w:pPr>
      <w:r>
        <w:rPr>
          <w:rFonts w:hint="eastAsia" w:ascii="宋体" w:hAnsi="宋体" w:eastAsia="宋体" w:cs="宋体"/>
          <w:color w:val="auto"/>
          <w:sz w:val="24"/>
          <w:szCs w:val="24"/>
          <w:lang w:val="en-US" w:eastAsia="zh-CN"/>
        </w:rPr>
        <w:br w:type="page"/>
      </w:r>
      <w:bookmarkStart w:id="25" w:name="_Toc16511"/>
      <w:bookmarkStart w:id="26" w:name="_Toc21801"/>
      <w:bookmarkStart w:id="27" w:name="_Toc18242"/>
      <w:bookmarkStart w:id="28" w:name="_Toc30571"/>
      <w:r>
        <w:rPr>
          <w:rFonts w:hint="eastAsia" w:ascii="宋体" w:hAnsi="宋体" w:eastAsia="宋体" w:cs="宋体"/>
          <w:b/>
          <w:bCs/>
          <w:color w:val="auto"/>
          <w:sz w:val="28"/>
          <w:szCs w:val="28"/>
        </w:rPr>
        <w:t>其他资料</w:t>
      </w:r>
      <w:bookmarkEnd w:id="25"/>
      <w:bookmarkEnd w:id="26"/>
      <w:bookmarkEnd w:id="27"/>
      <w:bookmarkEnd w:id="28"/>
    </w:p>
    <w:p w14:paraId="6FEB00C6">
      <w:pPr>
        <w:rPr>
          <w:color w:val="auto"/>
        </w:rPr>
      </w:pPr>
    </w:p>
    <w:sectPr>
      <w:pgSz w:w="11906" w:h="16838"/>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42FA">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DCAB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ADCAB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BA25">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88F2">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5C80">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AB62E">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AB62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FBF1">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3F955">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D073">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D4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858B8"/>
    <w:multiLevelType w:val="singleLevel"/>
    <w:tmpl w:val="EB9858B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561E"/>
    <w:rsid w:val="0063773D"/>
    <w:rsid w:val="01DD3C4D"/>
    <w:rsid w:val="0213766F"/>
    <w:rsid w:val="023E6D0E"/>
    <w:rsid w:val="02AB78A7"/>
    <w:rsid w:val="030B2A3C"/>
    <w:rsid w:val="042353E7"/>
    <w:rsid w:val="04E15802"/>
    <w:rsid w:val="05490FE9"/>
    <w:rsid w:val="062D4112"/>
    <w:rsid w:val="06710E08"/>
    <w:rsid w:val="06720BED"/>
    <w:rsid w:val="06BC2051"/>
    <w:rsid w:val="084009F2"/>
    <w:rsid w:val="087A0447"/>
    <w:rsid w:val="09BD2780"/>
    <w:rsid w:val="09C63218"/>
    <w:rsid w:val="0A0C1573"/>
    <w:rsid w:val="0AF7605E"/>
    <w:rsid w:val="0BB91287"/>
    <w:rsid w:val="0DF02F5A"/>
    <w:rsid w:val="0E0662D9"/>
    <w:rsid w:val="0E303356"/>
    <w:rsid w:val="0E8E3319"/>
    <w:rsid w:val="0EBB38BF"/>
    <w:rsid w:val="0F6F0830"/>
    <w:rsid w:val="0FAC2EB1"/>
    <w:rsid w:val="109B6A12"/>
    <w:rsid w:val="1143544E"/>
    <w:rsid w:val="12661A3D"/>
    <w:rsid w:val="128F2D41"/>
    <w:rsid w:val="137A5804"/>
    <w:rsid w:val="13CC1D73"/>
    <w:rsid w:val="13DA2F6E"/>
    <w:rsid w:val="13DB5B12"/>
    <w:rsid w:val="1433594E"/>
    <w:rsid w:val="15F335E7"/>
    <w:rsid w:val="163273DD"/>
    <w:rsid w:val="16846935"/>
    <w:rsid w:val="16CA2834"/>
    <w:rsid w:val="16FC108C"/>
    <w:rsid w:val="18624A54"/>
    <w:rsid w:val="18C22051"/>
    <w:rsid w:val="19FD4A34"/>
    <w:rsid w:val="1BEE6D2B"/>
    <w:rsid w:val="1DE101C9"/>
    <w:rsid w:val="1E122A78"/>
    <w:rsid w:val="1E6C03DB"/>
    <w:rsid w:val="1F0C74C8"/>
    <w:rsid w:val="1F805836"/>
    <w:rsid w:val="1FC102B2"/>
    <w:rsid w:val="1FC85AE5"/>
    <w:rsid w:val="21DC13D3"/>
    <w:rsid w:val="240C21C5"/>
    <w:rsid w:val="24335324"/>
    <w:rsid w:val="24C20D54"/>
    <w:rsid w:val="263C68E5"/>
    <w:rsid w:val="27316FA8"/>
    <w:rsid w:val="27CC723A"/>
    <w:rsid w:val="2813441A"/>
    <w:rsid w:val="290A0F1C"/>
    <w:rsid w:val="2B053749"/>
    <w:rsid w:val="2C840FE5"/>
    <w:rsid w:val="2CB64ED7"/>
    <w:rsid w:val="2F293A53"/>
    <w:rsid w:val="2FE61281"/>
    <w:rsid w:val="30171A9B"/>
    <w:rsid w:val="31401EC2"/>
    <w:rsid w:val="317F3B29"/>
    <w:rsid w:val="31B95C5C"/>
    <w:rsid w:val="33857B1D"/>
    <w:rsid w:val="33C7005D"/>
    <w:rsid w:val="35777939"/>
    <w:rsid w:val="388C7258"/>
    <w:rsid w:val="3985506D"/>
    <w:rsid w:val="3A791AED"/>
    <w:rsid w:val="3A816253"/>
    <w:rsid w:val="3C28373B"/>
    <w:rsid w:val="3DD540AF"/>
    <w:rsid w:val="3E81163A"/>
    <w:rsid w:val="3F9115F7"/>
    <w:rsid w:val="40D17D6C"/>
    <w:rsid w:val="41075697"/>
    <w:rsid w:val="41115AE2"/>
    <w:rsid w:val="41F10CC3"/>
    <w:rsid w:val="41FF32C7"/>
    <w:rsid w:val="426E3E72"/>
    <w:rsid w:val="43A049F8"/>
    <w:rsid w:val="44974335"/>
    <w:rsid w:val="45800144"/>
    <w:rsid w:val="461A3DE6"/>
    <w:rsid w:val="468F40B8"/>
    <w:rsid w:val="46FC37FA"/>
    <w:rsid w:val="474B6530"/>
    <w:rsid w:val="48A50654"/>
    <w:rsid w:val="48AE321A"/>
    <w:rsid w:val="48D87A5C"/>
    <w:rsid w:val="493F32CE"/>
    <w:rsid w:val="49A563CB"/>
    <w:rsid w:val="4A0C1BB0"/>
    <w:rsid w:val="4A394D65"/>
    <w:rsid w:val="4B517E8D"/>
    <w:rsid w:val="4BCA036B"/>
    <w:rsid w:val="4C7D7B07"/>
    <w:rsid w:val="4DDC4386"/>
    <w:rsid w:val="4E54216E"/>
    <w:rsid w:val="4EC5306C"/>
    <w:rsid w:val="4EEC23A6"/>
    <w:rsid w:val="4F371537"/>
    <w:rsid w:val="4F974A08"/>
    <w:rsid w:val="4F9C349D"/>
    <w:rsid w:val="502D0EC8"/>
    <w:rsid w:val="510936E3"/>
    <w:rsid w:val="518660C5"/>
    <w:rsid w:val="52DE64AA"/>
    <w:rsid w:val="53735A73"/>
    <w:rsid w:val="545F6CA8"/>
    <w:rsid w:val="55CD6A0B"/>
    <w:rsid w:val="57835DB4"/>
    <w:rsid w:val="58ED7447"/>
    <w:rsid w:val="59205A6E"/>
    <w:rsid w:val="5A252C10"/>
    <w:rsid w:val="5A906066"/>
    <w:rsid w:val="5C02145B"/>
    <w:rsid w:val="5CCD48C0"/>
    <w:rsid w:val="5D9500AD"/>
    <w:rsid w:val="60357131"/>
    <w:rsid w:val="60940AF0"/>
    <w:rsid w:val="61436338"/>
    <w:rsid w:val="61C3343B"/>
    <w:rsid w:val="61ED2C5A"/>
    <w:rsid w:val="628A3F58"/>
    <w:rsid w:val="633D721D"/>
    <w:rsid w:val="63F64AE6"/>
    <w:rsid w:val="64040B50"/>
    <w:rsid w:val="663F14FE"/>
    <w:rsid w:val="68570D81"/>
    <w:rsid w:val="692E7D33"/>
    <w:rsid w:val="69686370"/>
    <w:rsid w:val="69E4001D"/>
    <w:rsid w:val="6A372C18"/>
    <w:rsid w:val="6C8E2897"/>
    <w:rsid w:val="6CA75EC8"/>
    <w:rsid w:val="6D940381"/>
    <w:rsid w:val="6F543D73"/>
    <w:rsid w:val="6F657F39"/>
    <w:rsid w:val="70180C13"/>
    <w:rsid w:val="70A24B63"/>
    <w:rsid w:val="714B51FB"/>
    <w:rsid w:val="7249173A"/>
    <w:rsid w:val="734B14E2"/>
    <w:rsid w:val="73C81093"/>
    <w:rsid w:val="74687E72"/>
    <w:rsid w:val="75581C94"/>
    <w:rsid w:val="79584959"/>
    <w:rsid w:val="79A10E89"/>
    <w:rsid w:val="7B952652"/>
    <w:rsid w:val="7CB65C1E"/>
    <w:rsid w:val="7CC320E9"/>
    <w:rsid w:val="7CD75B94"/>
    <w:rsid w:val="7CE65DD7"/>
    <w:rsid w:val="7CF60710"/>
    <w:rsid w:val="7D8C697F"/>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00" w:lineRule="exact"/>
      <w:ind w:firstLine="200" w:firstLineChars="200"/>
      <w:textAlignment w:val="baseline"/>
    </w:pPr>
    <w:rPr>
      <w:rFonts w:ascii="Times New Roman" w:hAnsi="Times New Roman" w:eastAsia="仿宋" w:cs="Times New Roman"/>
      <w:kern w:val="2"/>
      <w:sz w:val="28"/>
      <w:szCs w:val="28"/>
      <w:lang w:val="en-US" w:eastAsia="zh-CN" w:bidi="ar-SA"/>
    </w:rPr>
  </w:style>
  <w:style w:type="paragraph" w:styleId="3">
    <w:name w:val="heading 1"/>
    <w:basedOn w:val="1"/>
    <w:next w:val="1"/>
    <w:qFormat/>
    <w:uiPriority w:val="99"/>
    <w:pPr>
      <w:spacing w:before="120" w:after="120"/>
      <w:ind w:firstLine="0" w:firstLineChars="0"/>
      <w:jc w:val="center"/>
      <w:outlineLvl w:val="0"/>
    </w:pPr>
    <w:rPr>
      <w:rFonts w:ascii="黑体" w:hAnsi="黑体" w:eastAsia="黑体"/>
      <w:b/>
      <w:sz w:val="52"/>
      <w:szCs w:val="36"/>
    </w:rPr>
  </w:style>
  <w:style w:type="paragraph" w:styleId="4">
    <w:name w:val="heading 2"/>
    <w:basedOn w:val="3"/>
    <w:next w:val="1"/>
    <w:qFormat/>
    <w:uiPriority w:val="9"/>
    <w:pPr>
      <w:spacing w:before="50" w:beforeLines="50" w:after="50" w:afterLines="50" w:line="240" w:lineRule="auto"/>
      <w:outlineLvl w:val="1"/>
    </w:pPr>
    <w:rPr>
      <w:rFonts w:ascii="Times New Roman" w:hAnsi="Times New Roman"/>
      <w:sz w:val="32"/>
    </w:rPr>
  </w:style>
  <w:style w:type="paragraph" w:styleId="5">
    <w:name w:val="heading 3"/>
    <w:basedOn w:val="4"/>
    <w:next w:val="1"/>
    <w:qFormat/>
    <w:uiPriority w:val="9"/>
    <w:pPr>
      <w:outlineLvl w:val="2"/>
    </w:pPr>
    <w:rPr>
      <w:rFonts w:ascii="黑体" w:hAnsi="黑体"/>
      <w:sz w:val="3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pPr>
    <w:rPr>
      <w:rFonts w:ascii="Times New Roman" w:hAnsi="Times New Roman" w:eastAsia="宋体" w:cs="Times New Roman"/>
      <w:color w:val="000000"/>
      <w:sz w:val="24"/>
      <w:szCs w:val="24"/>
      <w:lang w:val="en-US" w:eastAsia="zh-CN" w:bidi="ar-SA"/>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Indent"/>
    <w:basedOn w:val="1"/>
    <w:next w:val="2"/>
    <w:qFormat/>
    <w:uiPriority w:val="99"/>
    <w:pPr>
      <w:spacing w:after="120"/>
      <w:ind w:left="420" w:leftChars="200"/>
    </w:pPr>
  </w:style>
  <w:style w:type="paragraph" w:styleId="8">
    <w:name w:val="Body Text Indent 2"/>
    <w:basedOn w:val="1"/>
    <w:qFormat/>
    <w:uiPriority w:val="99"/>
    <w:pPr>
      <w:ind w:firstLine="600" w:firstLineChars="200"/>
    </w:pPr>
    <w:rPr>
      <w:rFonts w:ascii="仿宋_GB2312" w:eastAsia="仿宋_GB2312"/>
      <w:b/>
      <w:spacing w:val="-10"/>
      <w:sz w:val="32"/>
      <w:szCs w:val="24"/>
    </w:rPr>
  </w:style>
  <w:style w:type="paragraph" w:styleId="9">
    <w:name w:val="footer"/>
    <w:basedOn w:val="1"/>
    <w:next w:val="10"/>
    <w:qFormat/>
    <w:uiPriority w:val="99"/>
    <w:pPr>
      <w:tabs>
        <w:tab w:val="center" w:pos="4153"/>
        <w:tab w:val="right" w:pos="8306"/>
      </w:tabs>
      <w:snapToGrid w:val="0"/>
      <w:spacing w:line="240" w:lineRule="atLeast"/>
    </w:pPr>
    <w:rPr>
      <w:sz w:val="18"/>
      <w:szCs w:val="18"/>
    </w:rPr>
  </w:style>
  <w:style w:type="paragraph" w:styleId="10">
    <w:name w:val="header"/>
    <w:basedOn w:val="1"/>
    <w:next w:val="11"/>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2"/>
    <w:basedOn w:val="1"/>
    <w:next w:val="1"/>
    <w:unhideWhenUsed/>
    <w:qFormat/>
    <w:uiPriority w:val="39"/>
    <w:pPr>
      <w:widowControl/>
      <w:spacing w:after="100" w:line="276" w:lineRule="auto"/>
      <w:ind w:left="220" w:firstLine="0" w:firstLineChars="0"/>
    </w:pPr>
    <w:rPr>
      <w:rFonts w:eastAsia="宋体"/>
      <w:kern w:val="0"/>
      <w:sz w:val="22"/>
    </w:rPr>
  </w:style>
  <w:style w:type="paragraph" w:styleId="12">
    <w:name w:val="footnote text"/>
    <w:basedOn w:val="1"/>
    <w:unhideWhenUsed/>
    <w:qFormat/>
    <w:uiPriority w:val="99"/>
    <w:rPr>
      <w:sz w:val="18"/>
      <w:szCs w:val="18"/>
    </w:rPr>
  </w:style>
  <w:style w:type="paragraph" w:styleId="13">
    <w:name w:val="Body Text First Indent"/>
    <w:basedOn w:val="6"/>
    <w:next w:val="14"/>
    <w:unhideWhenUsed/>
    <w:qFormat/>
    <w:uiPriority w:val="99"/>
    <w:pPr>
      <w:ind w:firstLine="420" w:firstLineChars="100"/>
    </w:pPr>
    <w:rPr>
      <w:rFonts w:eastAsia="仿宋_GB2312"/>
      <w:sz w:val="28"/>
    </w:rPr>
  </w:style>
  <w:style w:type="paragraph" w:styleId="14">
    <w:name w:val="Body Text First Indent 2"/>
    <w:basedOn w:val="7"/>
    <w:unhideWhenUsed/>
    <w:qFormat/>
    <w:uiPriority w:val="99"/>
    <w:pPr>
      <w:ind w:firstLine="420"/>
    </w:pPr>
  </w:style>
  <w:style w:type="paragraph" w:customStyle="1" w:styleId="17">
    <w:name w:val="标题 31"/>
    <w:basedOn w:val="1"/>
    <w:next w:val="1"/>
    <w:qFormat/>
    <w:uiPriority w:val="0"/>
    <w:pPr>
      <w:keepNext/>
      <w:keepLines/>
      <w:spacing w:before="260" w:after="260" w:line="416" w:lineRule="auto"/>
      <w:outlineLvl w:val="2"/>
    </w:pPr>
    <w:rPr>
      <w:b/>
      <w:bCs/>
      <w:sz w:val="32"/>
      <w:szCs w:val="32"/>
    </w:rPr>
  </w:style>
  <w:style w:type="character" w:customStyle="1" w:styleId="18">
    <w:name w:val="NormalCharacter"/>
    <w:link w:val="19"/>
    <w:qFormat/>
    <w:locked/>
    <w:uiPriority w:val="99"/>
    <w:rPr>
      <w:rFonts w:eastAsia="宋体"/>
      <w:kern w:val="0"/>
      <w:sz w:val="21"/>
      <w:szCs w:val="21"/>
    </w:rPr>
  </w:style>
  <w:style w:type="paragraph" w:customStyle="1" w:styleId="19">
    <w:name w:val="UserStyle_59"/>
    <w:basedOn w:val="1"/>
    <w:link w:val="18"/>
    <w:qFormat/>
    <w:uiPriority w:val="99"/>
    <w:pPr>
      <w:spacing w:line="240" w:lineRule="auto"/>
      <w:ind w:firstLine="0" w:firstLineChars="0"/>
      <w:jc w:val="both"/>
    </w:pPr>
    <w:rPr>
      <w:rFonts w:eastAsia="宋体"/>
      <w:kern w:val="0"/>
      <w:sz w:val="21"/>
      <w:szCs w:val="21"/>
    </w:rPr>
  </w:style>
  <w:style w:type="paragraph" w:customStyle="1" w:styleId="20">
    <w:name w:val="Heading2"/>
    <w:basedOn w:val="21"/>
    <w:next w:val="1"/>
    <w:qFormat/>
    <w:uiPriority w:val="99"/>
    <w:pPr>
      <w:spacing w:before="100" w:after="100"/>
    </w:pPr>
    <w:rPr>
      <w:rFonts w:eastAsia="仿宋"/>
      <w:sz w:val="32"/>
      <w:szCs w:val="32"/>
    </w:rPr>
  </w:style>
  <w:style w:type="paragraph" w:customStyle="1" w:styleId="21">
    <w:name w:val="Heading1"/>
    <w:basedOn w:val="1"/>
    <w:next w:val="1"/>
    <w:qFormat/>
    <w:uiPriority w:val="99"/>
    <w:pPr>
      <w:ind w:firstLine="0" w:firstLineChars="0"/>
      <w:jc w:val="center"/>
    </w:pPr>
    <w:rPr>
      <w:rFonts w:ascii="黑体" w:hAnsi="黑体" w:eastAsia="黑体" w:cs="黑体"/>
      <w:b/>
      <w:bCs/>
      <w:sz w:val="48"/>
      <w:szCs w:val="48"/>
    </w:rPr>
  </w:style>
  <w:style w:type="paragraph" w:customStyle="1" w:styleId="22">
    <w:name w:val="Table Text"/>
    <w:basedOn w:val="1"/>
    <w:semiHidden/>
    <w:qFormat/>
    <w:uiPriority w:val="0"/>
    <w:rPr>
      <w:rFonts w:ascii="PingFang SC" w:hAnsi="PingFang SC" w:eastAsia="PingFang SC" w:cs="PingFang SC"/>
      <w:sz w:val="24"/>
      <w:szCs w:val="24"/>
      <w:lang w:val="en-US" w:eastAsia="en-US" w:bidi="ar-SA"/>
    </w:rPr>
  </w:style>
  <w:style w:type="paragraph" w:customStyle="1" w:styleId="23">
    <w:name w:val="正文文本缩进1"/>
    <w:basedOn w:val="1"/>
    <w:next w:val="1"/>
    <w:qFormat/>
    <w:uiPriority w:val="0"/>
    <w:pPr>
      <w:spacing w:after="120"/>
      <w:ind w:left="420" w:leftChars="200"/>
    </w:pPr>
  </w:style>
  <w:style w:type="paragraph" w:customStyle="1" w:styleId="24">
    <w:name w:val="表格文字"/>
    <w:basedOn w:val="1"/>
    <w:next w:val="6"/>
    <w:qFormat/>
    <w:uiPriority w:val="0"/>
    <w:pPr>
      <w:spacing w:line="420" w:lineRule="atLeast"/>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8388</Words>
  <Characters>8790</Characters>
  <Lines>0</Lines>
  <Paragraphs>0</Paragraphs>
  <TotalTime>1</TotalTime>
  <ScaleCrop>false</ScaleCrop>
  <LinksUpToDate>false</LinksUpToDate>
  <CharactersWithSpaces>9865</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2025-02-06T00:52:00Z</dcterms:created>
  <dc:creator>Administrator</dc:creator>
  <cp:lastModifiedBy>水是冰的泪</cp:lastModifiedBy>
  <dcterms:modified xsi:type="dcterms:W3CDTF">2025-02-07T07:45:57Z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eyJoZGlkIjoiOTkzNzg0ODEzMjdlODQ4ZmRjN2QyYmY1ZmNjOTJjMjUiLCJ1c2VySWQiOiIzOTI1OTk5NjAifQ==</vt:lpwstr>
  </property>
  <property fmtid="{D5CDD505-2E9C-101B-9397-08002B2CF9AE}" pid="4" name="ICV">
    <vt:lpwstr>C2D04FEF85A34A4FAC106D5EE6E93B1D_12</vt:lpwstr>
  </property>
</Properties>
</file>